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AA48B" w14:textId="77777777" w:rsidR="001C2E3B" w:rsidRPr="001C2E3B" w:rsidRDefault="001C2E3B" w:rsidP="001C2E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2E3B">
        <w:rPr>
          <w:rFonts w:ascii="Times New Roman" w:hAnsi="Times New Roman" w:cs="Times New Roman"/>
          <w:b/>
          <w:bCs/>
          <w:sz w:val="28"/>
          <w:szCs w:val="28"/>
        </w:rPr>
        <w:t xml:space="preserve">Сетка </w:t>
      </w:r>
    </w:p>
    <w:p w14:paraId="7B84B0B0" w14:textId="77777777" w:rsidR="001C2E3B" w:rsidRDefault="001C2E3B" w:rsidP="001C2E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2E3B">
        <w:rPr>
          <w:rFonts w:ascii="Times New Roman" w:hAnsi="Times New Roman" w:cs="Times New Roman"/>
          <w:b/>
          <w:bCs/>
          <w:sz w:val="28"/>
          <w:szCs w:val="28"/>
        </w:rPr>
        <w:t>мероприятий Форум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C2E3B">
        <w:rPr>
          <w:rFonts w:ascii="Times New Roman" w:hAnsi="Times New Roman" w:cs="Times New Roman"/>
          <w:b/>
          <w:bCs/>
          <w:sz w:val="28"/>
          <w:szCs w:val="28"/>
        </w:rPr>
        <w:t xml:space="preserve"> городских сообществ «Активный город»</w:t>
      </w:r>
    </w:p>
    <w:p w14:paraId="7FA40160" w14:textId="58EA35BD" w:rsidR="00CC0D1E" w:rsidRDefault="001C2E3B" w:rsidP="001C2E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2E3B">
        <w:rPr>
          <w:rFonts w:ascii="Times New Roman" w:hAnsi="Times New Roman" w:cs="Times New Roman"/>
          <w:b/>
          <w:bCs/>
          <w:sz w:val="28"/>
          <w:szCs w:val="28"/>
        </w:rPr>
        <w:t>зональн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1C2E3B">
        <w:rPr>
          <w:rFonts w:ascii="Times New Roman" w:hAnsi="Times New Roman" w:cs="Times New Roman"/>
          <w:b/>
          <w:bCs/>
          <w:sz w:val="28"/>
          <w:szCs w:val="28"/>
        </w:rPr>
        <w:t xml:space="preserve"> этапа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регионального</w:t>
      </w:r>
      <w:r w:rsidRPr="001C2E3B">
        <w:rPr>
          <w:rFonts w:ascii="Times New Roman" w:hAnsi="Times New Roman" w:cs="Times New Roman"/>
          <w:b/>
          <w:bCs/>
          <w:sz w:val="28"/>
          <w:szCs w:val="28"/>
        </w:rPr>
        <w:t xml:space="preserve"> форума «Гражданский диалог» </w:t>
      </w:r>
    </w:p>
    <w:p w14:paraId="73DAD73C" w14:textId="266CA925" w:rsidR="001C2E3B" w:rsidRDefault="003C01E4" w:rsidP="001C2E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20-27 августа 2026 года</w:t>
      </w:r>
    </w:p>
    <w:p w14:paraId="240B5E29" w14:textId="08EE9863" w:rsidR="003C01E4" w:rsidRDefault="003C01E4" w:rsidP="001C2E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Новосибирск</w:t>
      </w:r>
    </w:p>
    <w:p w14:paraId="1CA5B65B" w14:textId="77777777" w:rsidR="003C01E4" w:rsidRPr="001C2E3B" w:rsidRDefault="003C01E4" w:rsidP="001C2E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702" w:type="dxa"/>
        <w:tblLook w:val="04A0" w:firstRow="1" w:lastRow="0" w:firstColumn="1" w:lastColumn="0" w:noHBand="0" w:noVBand="1"/>
      </w:tblPr>
      <w:tblGrid>
        <w:gridCol w:w="704"/>
        <w:gridCol w:w="1843"/>
        <w:gridCol w:w="1140"/>
        <w:gridCol w:w="1837"/>
        <w:gridCol w:w="1913"/>
        <w:gridCol w:w="2068"/>
        <w:gridCol w:w="6197"/>
      </w:tblGrid>
      <w:tr w:rsidR="001C2E3B" w:rsidRPr="001C2E3B" w14:paraId="7B4F35BF" w14:textId="77777777" w:rsidTr="002D3CC7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C0543" w14:textId="6DC14D4D" w:rsidR="001C2E3B" w:rsidRPr="001C2E3B" w:rsidRDefault="001C2E3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№, п\п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2A3B9" w14:textId="1B662D20" w:rsidR="001C2E3B" w:rsidRPr="001C2E3B" w:rsidRDefault="001C2E3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Дата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FB585" w14:textId="0AD84C3B" w:rsidR="001C2E3B" w:rsidRPr="001C2E3B" w:rsidRDefault="001C2E3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Время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36378" w14:textId="3E2741C3" w:rsidR="001C2E3B" w:rsidRPr="001C2E3B" w:rsidRDefault="001C2E3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Направление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CA7807" w14:textId="77777777" w:rsidR="001C2E3B" w:rsidRPr="001C2E3B" w:rsidRDefault="001C2E3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87D96E9" w14:textId="40564CBB" w:rsidR="001C2E3B" w:rsidRPr="001C2E3B" w:rsidRDefault="001C2E3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Адрес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BB641" w14:textId="17B99B68" w:rsidR="001C2E3B" w:rsidRPr="001C2E3B" w:rsidRDefault="001C2E3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Зал</w:t>
            </w:r>
          </w:p>
        </w:tc>
        <w:tc>
          <w:tcPr>
            <w:tcW w:w="6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C9363" w14:textId="211B111A" w:rsidR="001C2E3B" w:rsidRPr="001C2E3B" w:rsidRDefault="001C2E3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Описание</w:t>
            </w:r>
          </w:p>
        </w:tc>
      </w:tr>
      <w:tr w:rsidR="001C2E3B" w:rsidRPr="001C2E3B" w14:paraId="535F72DD" w14:textId="77777777" w:rsidTr="002D3CC7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EA80" w14:textId="77777777" w:rsidR="001C2E3B" w:rsidRPr="001C2E3B" w:rsidRDefault="001C2E3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0685" w14:textId="77777777" w:rsidR="001C2E3B" w:rsidRPr="001C2E3B" w:rsidRDefault="001C2E3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 августа 2026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E3E0" w14:textId="03157CF9" w:rsidR="001C2E3B" w:rsidRPr="001C2E3B" w:rsidRDefault="001C2E3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1F053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.00-12.30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CDC2" w14:textId="78244B2B" w:rsidR="001C2E3B" w:rsidRPr="001C2E3B" w:rsidRDefault="00210E85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Город добрых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ABFD1D" w14:textId="3AF73277" w:rsidR="001C2E3B" w:rsidRPr="001C2E3B" w:rsidRDefault="001C2E3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Красный проспект, 34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6CF6" w14:textId="25131F7E" w:rsidR="001C2E3B" w:rsidRPr="001C2E3B" w:rsidRDefault="001C2E3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Большой зал</w:t>
            </w:r>
          </w:p>
        </w:tc>
        <w:tc>
          <w:tcPr>
            <w:tcW w:w="6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B143" w14:textId="5CF9C653" w:rsidR="00210E85" w:rsidRPr="00210E85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r w:rsidRPr="00210E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ленарно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  <w:r w:rsidRPr="00210E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заседани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</w:p>
          <w:p w14:paraId="62E40650" w14:textId="59EC8A1E" w:rsidR="001C2E3B" w:rsidRPr="003851D9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0E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XI Форума городских сообществ «Активный город»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/ </w:t>
            </w:r>
            <w:r w:rsidR="001C2E3B" w:rsidRPr="003851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Презентация программы форума</w:t>
            </w:r>
            <w:r w:rsidR="003851D9" w:rsidRPr="003851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</w:r>
          </w:p>
          <w:p w14:paraId="4EB2F12A" w14:textId="77777777" w:rsidR="001C2E3B" w:rsidRPr="003851D9" w:rsidRDefault="001C2E3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51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Круглый стол </w:t>
            </w:r>
            <w:r w:rsidR="003851D9" w:rsidRPr="003851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«Новый вектор: стратегия развития НКО и добровольчества в Новосибирске»:</w:t>
            </w:r>
          </w:p>
          <w:p w14:paraId="0992AB5F" w14:textId="7533BE29" w:rsidR="003851D9" w:rsidRPr="003851D9" w:rsidRDefault="003851D9" w:rsidP="00385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3851D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анализ регионального рейтинга и выработку мер для улучшения позиций города;</w:t>
            </w:r>
          </w:p>
          <w:p w14:paraId="54333936" w14:textId="3FFC7759" w:rsidR="003851D9" w:rsidRPr="003851D9" w:rsidRDefault="003851D9" w:rsidP="00385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3851D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развитие добровольчества как одного из ключевых критериев рейтинга;</w:t>
            </w:r>
          </w:p>
          <w:p w14:paraId="03ACB295" w14:textId="4174E107" w:rsidR="003851D9" w:rsidRPr="003851D9" w:rsidRDefault="003851D9" w:rsidP="00385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3851D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совершенствование мер поддержки (финансовой, имущественной, информационной) с учётом рейтинговых показателей;</w:t>
            </w:r>
          </w:p>
          <w:p w14:paraId="5A3135BF" w14:textId="0B2B2F6D" w:rsidR="003851D9" w:rsidRPr="003851D9" w:rsidRDefault="003851D9" w:rsidP="00385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3851D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повышение информационной открытости и социальной рекламы для укрепления доверия и узнаваемости НКО;</w:t>
            </w:r>
          </w:p>
          <w:p w14:paraId="12E41752" w14:textId="359888A8" w:rsidR="003851D9" w:rsidRPr="001C2E3B" w:rsidRDefault="003851D9" w:rsidP="00385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3851D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специализацию ресурсных центров (по </w:t>
            </w:r>
            <w:proofErr w:type="spellStart"/>
            <w:r w:rsidRPr="003851D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патриотике</w:t>
            </w:r>
            <w:proofErr w:type="spellEnd"/>
            <w:r w:rsidRPr="003851D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экологии, инклюзии, культуре) как инструмент повышения эффективности поддержки.</w:t>
            </w:r>
          </w:p>
        </w:tc>
      </w:tr>
      <w:tr w:rsidR="001C2E3B" w:rsidRPr="001C2E3B" w14:paraId="0A89F1D4" w14:textId="77777777" w:rsidTr="002D3CC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6C78" w14:textId="77777777" w:rsidR="001C2E3B" w:rsidRPr="001C2E3B" w:rsidRDefault="001C2E3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E573" w14:textId="77777777" w:rsidR="001C2E3B" w:rsidRPr="001C2E3B" w:rsidRDefault="001C2E3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 августа 2026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4CE8" w14:textId="77777777" w:rsidR="001C2E3B" w:rsidRPr="001C2E3B" w:rsidRDefault="001C2E3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15.00-16.30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6235" w14:textId="33AA59A7" w:rsidR="001C2E3B" w:rsidRPr="001C2E3B" w:rsidRDefault="003851D9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Город соседей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C1955" w14:textId="3857E01D" w:rsidR="001C2E3B" w:rsidRPr="001C2E3B" w:rsidRDefault="001C2E3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Красный проспект, 34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63E5" w14:textId="061A214C" w:rsidR="001C2E3B" w:rsidRPr="001C2E3B" w:rsidRDefault="001C2E3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Большой зал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D997" w14:textId="77777777" w:rsidR="001C2E3B" w:rsidRDefault="00D3335A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24CD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Школа ТОС: медиа, ИИ, команда, события, фандрайзинг – развиваем свою территорию вместе</w:t>
            </w:r>
          </w:p>
          <w:p w14:paraId="3D1A197C" w14:textId="77777777" w:rsidR="00224CD7" w:rsidRDefault="00224CD7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1AC2EC8" w14:textId="02C03599" w:rsidR="00224CD7" w:rsidRPr="00224CD7" w:rsidRDefault="00224CD7" w:rsidP="00224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224C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работа со СМИ и создание инфоповодов для привлечения внимания к проблемам и достижениям своей территории, повышения узнаваемости ТОС;</w:t>
            </w:r>
          </w:p>
          <w:p w14:paraId="0BD11376" w14:textId="5B4A729F" w:rsidR="00224CD7" w:rsidRPr="00224CD7" w:rsidRDefault="00224CD7" w:rsidP="00224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224C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использование искусственного интеллекта для быстрого и качественного создания контента (тексты, афиши, отчёты, визуалы) с минимальными временными затратами;</w:t>
            </w:r>
          </w:p>
          <w:p w14:paraId="47B8FCD0" w14:textId="1F76AA6F" w:rsidR="00224CD7" w:rsidRPr="00224CD7" w:rsidRDefault="00224CD7" w:rsidP="00224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- </w:t>
            </w:r>
            <w:r w:rsidRPr="00224C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командообразование и вовлечение жителей в активную деятельность, формирование устойчивого актива для реализации долгосрочных проектов;</w:t>
            </w:r>
          </w:p>
          <w:p w14:paraId="6824F978" w14:textId="74FF4690" w:rsidR="00224CD7" w:rsidRPr="00224CD7" w:rsidRDefault="00224CD7" w:rsidP="00224C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224C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и проведение дворовых праздников, субботников, экологических и социальных акций как инструмент сплочения сообщества и улучшения качества жизни;</w:t>
            </w:r>
          </w:p>
          <w:p w14:paraId="16490678" w14:textId="26BE6886" w:rsidR="00224CD7" w:rsidRPr="00224CD7" w:rsidRDefault="00224CD7" w:rsidP="00224C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224CD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фандрайзинг и привлечение ресурсов (гранты, субсидии, партнёрство с бизнесом) для финансирования проектов благоустройства и социального развития территорий.</w:t>
            </w:r>
          </w:p>
        </w:tc>
      </w:tr>
      <w:tr w:rsidR="00CA6F5B" w:rsidRPr="001C2E3B" w14:paraId="478A4920" w14:textId="77777777" w:rsidTr="002D3CC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14E3" w14:textId="77777777" w:rsidR="00CA6F5B" w:rsidRPr="001C2E3B" w:rsidRDefault="00CA6F5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39DF" w14:textId="77777777" w:rsidR="00CA6F5B" w:rsidRPr="001C2E3B" w:rsidRDefault="00CA6F5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 августа 2026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E34B" w14:textId="77777777" w:rsidR="00CA6F5B" w:rsidRPr="001C2E3B" w:rsidRDefault="00CA6F5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10.00-14.00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B8CB" w14:textId="528A4FCE" w:rsidR="00CA6F5B" w:rsidRPr="001C2E3B" w:rsidRDefault="00CA6F5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Активный город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BF847E" w14:textId="71D51104" w:rsidR="00CA6F5B" w:rsidRPr="001C2E3B" w:rsidRDefault="00CA6F5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г. Новосибирск (правый берег)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40F3" w14:textId="10E97FF6" w:rsidR="00CA6F5B" w:rsidRPr="001C2E3B" w:rsidRDefault="00CA6F5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619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7DE0" w14:textId="440CCEC9" w:rsidR="00CA6F5B" w:rsidRDefault="00CA6F5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A6F5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Активный десант: выездные сессии в НКО Новосибирска</w:t>
            </w:r>
          </w:p>
          <w:p w14:paraId="6D6CD25D" w14:textId="77777777" w:rsidR="00CA6F5B" w:rsidRDefault="00CA6F5B" w:rsidP="001C2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78130FD" w14:textId="3A65E0B1" w:rsidR="00CA6F5B" w:rsidRPr="00CA6F5B" w:rsidRDefault="00CA6F5B" w:rsidP="00CA6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CA6F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посещение ведущих городских НКО с целью знакомства с их инфраструктурой, направлениями деятельности и уникальными практиками;</w:t>
            </w:r>
          </w:p>
          <w:p w14:paraId="7AB8BAED" w14:textId="42C57EC2" w:rsidR="00CA6F5B" w:rsidRPr="00CA6F5B" w:rsidRDefault="00CA6F5B" w:rsidP="00CA6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CA6F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презентация возможностей РЦОО по организационной, консультационной, информационной и методической поддержке некоммерческих организаций;</w:t>
            </w:r>
          </w:p>
          <w:p w14:paraId="322DB3D3" w14:textId="6DBF92A0" w:rsidR="00CA6F5B" w:rsidRPr="00CA6F5B" w:rsidRDefault="00CA6F5B" w:rsidP="00CA6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CA6F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обмен опытом между руководителями НКО в формате живого диалога во время автобусных экскурсий, обсуждение успешных кейсов и типовых проблем;</w:t>
            </w:r>
          </w:p>
          <w:p w14:paraId="4502EC3B" w14:textId="784BB0B6" w:rsidR="00CA6F5B" w:rsidRPr="00CA6F5B" w:rsidRDefault="00CA6F5B" w:rsidP="00CA6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CA6F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рассмотрение механизмов масштабирования лучших практик НКО на другие районы города через сеть ресурсных центров и </w:t>
            </w:r>
            <w:proofErr w:type="spellStart"/>
            <w:r w:rsidRPr="00CA6F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межорганизационное</w:t>
            </w:r>
            <w:proofErr w:type="spellEnd"/>
            <w:r w:rsidRPr="00CA6F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партнёрство;</w:t>
            </w:r>
          </w:p>
          <w:p w14:paraId="12E8E915" w14:textId="16A9E30E" w:rsidR="00CA6F5B" w:rsidRPr="00CA6F5B" w:rsidRDefault="00CA6F5B" w:rsidP="00CA6F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CA6F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выявление потенциальных точек кооперации и совместных проектов между НКО разных направлений (</w:t>
            </w:r>
            <w:proofErr w:type="spellStart"/>
            <w:r w:rsidRPr="00CA6F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патриотика</w:t>
            </w:r>
            <w:proofErr w:type="spellEnd"/>
            <w:r w:rsidRPr="00CA6F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экология, социальная защита, культура, инклюзия);</w:t>
            </w:r>
          </w:p>
          <w:p w14:paraId="6D82A1E9" w14:textId="5253F5F6" w:rsidR="00CA6F5B" w:rsidRPr="00CA6F5B" w:rsidRDefault="00CA6F5B" w:rsidP="00CA6F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CA6F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формирование предложений по повышению эффективности работы ресурсных центров и развитию городской инфраструктуры поддержки общественных инициатив.</w:t>
            </w: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2D3CC7" w:rsidRPr="001C2E3B" w14:paraId="140A7F1F" w14:textId="77777777" w:rsidTr="002D3CC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64C84" w14:textId="79D91233" w:rsidR="002D3CC7" w:rsidRPr="001C2E3B" w:rsidRDefault="002D3CC7" w:rsidP="002D3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21DCC" w14:textId="4BAD8B3B" w:rsidR="002D3CC7" w:rsidRPr="001C2E3B" w:rsidRDefault="002D3CC7" w:rsidP="002D3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 августа 2026 - 04 сентября 2026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DFDA5" w14:textId="5BC33777" w:rsidR="002D3CC7" w:rsidRPr="001C2E3B" w:rsidRDefault="002D3CC7" w:rsidP="002D3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10.00-13.00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50F3" w14:textId="2C5E9541" w:rsidR="002D3CC7" w:rsidRPr="001C2E3B" w:rsidRDefault="00210E85" w:rsidP="002D3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Город добрых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EA3CFC" w14:textId="395AD757" w:rsidR="002D3CC7" w:rsidRPr="001C2E3B" w:rsidRDefault="002D3CC7" w:rsidP="002D3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Октябрьская улица, 34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641FC" w14:textId="6D03F081" w:rsidR="002D3CC7" w:rsidRPr="001C2E3B" w:rsidRDefault="002D3CC7" w:rsidP="002D3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аудитория №1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B4640" w14:textId="77777777" w:rsidR="002D3CC7" w:rsidRPr="004A329E" w:rsidRDefault="002D3CC7" w:rsidP="002D3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A32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Школа «Активный город»: повышение компетенций лидеров общественных организаций, ресурсных центров и городских сообществ</w:t>
            </w:r>
          </w:p>
          <w:p w14:paraId="66DD0A92" w14:textId="77777777" w:rsidR="002D3CC7" w:rsidRPr="004A329E" w:rsidRDefault="002D3CC7" w:rsidP="002D3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0B86BF7" w14:textId="0A25C098" w:rsidR="002D3CC7" w:rsidRPr="004A329E" w:rsidRDefault="002D3CC7" w:rsidP="002D3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4A32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Работа со СМИ и создание инфоповодов – как находить информационные поводы, выстраивать отношения с журналистами, готовить пресс-релизы и привлекать внимание городских и региональных СМИ к деятельности своей организации, делая её заметной для жителей и партнёров;</w:t>
            </w:r>
          </w:p>
          <w:p w14:paraId="521504F9" w14:textId="4FC744A4" w:rsidR="002D3CC7" w:rsidRPr="004A329E" w:rsidRDefault="002D3CC7" w:rsidP="002D3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4A32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Командообразование и вовлечение – практические инструменты формирования сплочённой команды, распределения ролей, мотивации активистов и предотвращения выгорания лидеров, создание устойчивого кадрового резерва;</w:t>
            </w:r>
          </w:p>
          <w:p w14:paraId="648552CD" w14:textId="01B4413F" w:rsidR="002D3CC7" w:rsidRPr="004A329E" w:rsidRDefault="002D3CC7" w:rsidP="002D3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4A32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Контент с внедрением искусственного интеллекта – знакомство с доступными нейросетями для генерации текстов, афиш, визуалов, отчётов и постов в соцсетях, позволяющее сократить временные затраты на подготовку материалов в 2–3 раза без привлечения профессиональных дизайнеров и копирайтеров;</w:t>
            </w:r>
          </w:p>
          <w:p w14:paraId="7BE9C28C" w14:textId="2543FB7D" w:rsidR="002D3CC7" w:rsidRPr="004A329E" w:rsidRDefault="002D3CC7" w:rsidP="002D3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4A32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Организация мероприятий и событийный менеджмент – пошаговый алгоритм подготовки и проведения дворовых праздников, экологических акций, форумов, круглых столов и других событий, включая взаимодействие с администрацией, ресурсными центрами и подрядчиками;</w:t>
            </w:r>
          </w:p>
          <w:p w14:paraId="4CE8A4E3" w14:textId="58495760" w:rsidR="002D3CC7" w:rsidRPr="004A329E" w:rsidRDefault="002D3CC7" w:rsidP="002D3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4A329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Фандрайзинг и привлечение ресурсов – обзор источников финансирования (гранты, муниципальные субсидии, краудфандинг, партнёрство с бизнесом), практические рекомендации по составлению заявок, презентации проектов и выстраиванию долгосрочных отношений с донорами и спонсорами.</w:t>
            </w:r>
          </w:p>
        </w:tc>
      </w:tr>
      <w:tr w:rsidR="00210E85" w:rsidRPr="001C2E3B" w14:paraId="0E470603" w14:textId="77777777" w:rsidTr="002D3CC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0A0DAE19" w14:textId="2C1B71E8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49DCAA81" w14:textId="21DDFA2E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 августа 2026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31860443" w14:textId="1D424A30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10..00-12.00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7D5E394E" w14:textId="215605CC" w:rsidR="00210E85" w:rsidRPr="004A329E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A32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Гражданский диалог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bottom"/>
          </w:tcPr>
          <w:p w14:paraId="22C963AB" w14:textId="4D52F213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Красный проспект, 28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23015431" w14:textId="4A753C7E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Большой зал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1E7EBADE" w14:textId="77777777" w:rsidR="00210E85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0E8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Стратегическая сессия по вовлечению СО НКО в сферу профилактики экстремизма, реализации государственной национальной политики и патриотического воспитания</w:t>
            </w:r>
          </w:p>
          <w:p w14:paraId="14865DE1" w14:textId="77777777" w:rsidR="00210E85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50790B4" w14:textId="4959D797" w:rsidR="00210E85" w:rsidRPr="00210E85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10E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Площадка стратегической сессии станет открытой профессиональной лабораторией, объединяющей представителей органов власти, лидеров социально </w:t>
            </w:r>
            <w:r w:rsidRPr="00210E8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ориентированных некоммерческих организаций и экспертов в сфере безопасности. В фокусе внимания — практические механизмы интеграции гражданского общества в систему профилактики деструктивных явлений. Мы перейдем от теории к конкретным дорожным картам: как использовать воспитательный, культурный и социальный потенциал НКО для формирования устойчивого иммунитета к экстремизму, гармонизации межнациональных отношений и воспитания ответственного патриотизма. Это пространство для выработки решений, которые работают «на земле», в каждой территории и в каждой целевой группе.</w:t>
            </w:r>
          </w:p>
        </w:tc>
      </w:tr>
      <w:tr w:rsidR="00210E85" w:rsidRPr="001C2E3B" w14:paraId="54D8570E" w14:textId="77777777" w:rsidTr="002D3CC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71BB75E4" w14:textId="33EDA893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3FA69D6B" w14:textId="77777777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25 августа 2026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4020DAD2" w14:textId="672B28FB" w:rsidR="00210E85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  <w:p w14:paraId="4E1D82C8" w14:textId="77777777" w:rsidR="00210E85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C374634" w14:textId="5FAA6EB2" w:rsidR="00210E85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15.00-15.30</w:t>
            </w:r>
          </w:p>
          <w:p w14:paraId="75F1F9CB" w14:textId="5C7694CC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Кофе пауза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5F08DE79" w14:textId="10AC0DB8" w:rsidR="00210E85" w:rsidRPr="004A329E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A32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Гражданский диалог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bottom"/>
          </w:tcPr>
          <w:p w14:paraId="5FC6F337" w14:textId="20F17778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Красный проспект, 34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724BC05D" w14:textId="70A5EEEE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Большой зал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  <w:hideMark/>
          </w:tcPr>
          <w:p w14:paraId="38464E4C" w14:textId="2F5629BD" w:rsidR="00210E85" w:rsidRPr="00AC776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C776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Пленарное заседание «Стратегия развития некоммерческого сектора Новосибирской области: региональные приоритеты и муниципальные механизмы поддержки»:</w:t>
            </w:r>
          </w:p>
          <w:p w14:paraId="7C3699D1" w14:textId="77777777" w:rsidR="00210E85" w:rsidRPr="00AC776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5B7D4EB" w14:textId="1A83CDCC" w:rsidR="00210E85" w:rsidRPr="00AC776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AC776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представление ключевых направлений Стратегии развития некоммерческого сектора в Новосибирской области на период до 2030 года и механизмов её реализации на региональном и муниципальном уровнях;</w:t>
            </w:r>
          </w:p>
          <w:p w14:paraId="52A4DF5A" w14:textId="78393A4F" w:rsidR="00210E85" w:rsidRPr="00AC776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AC776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презентация Межведомственного совета по взаимодействию с СО НКО и добровольчеством при мэрии города Новосибирска как основного инструмента координации и общественного контроля в сфере поддержки НКО на городском уровне;</w:t>
            </w:r>
          </w:p>
          <w:p w14:paraId="5B69D8F9" w14:textId="0F532991" w:rsidR="00210E85" w:rsidRPr="00AC776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AC776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обсуждение форматов и объёмов финансовой, имущественной, организационной и информационной поддержки НКО в городе Новосибирске с учётом лучших региональных практик и рейтинговых показателей;</w:t>
            </w:r>
          </w:p>
          <w:p w14:paraId="020604F0" w14:textId="6E7FD412" w:rsidR="00210E85" w:rsidRPr="00AC776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AC776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специализация ресурсных центров общественных объединений (РЦОО) по ключевым направлениям (</w:t>
            </w:r>
            <w:proofErr w:type="spellStart"/>
            <w:r w:rsidRPr="00AC776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патриотика</w:t>
            </w:r>
            <w:proofErr w:type="spellEnd"/>
            <w:r w:rsidRPr="00AC776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, экология, инклюзия, культура, спорт, социальная защита) как механизм повышения адресности и эффективности поддержки некоммерческих организаций;</w:t>
            </w:r>
          </w:p>
          <w:p w14:paraId="3B01D74F" w14:textId="757F92E8" w:rsidR="00210E85" w:rsidRPr="00AC776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- </w:t>
            </w:r>
            <w:r w:rsidRPr="00AC776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развитие межсекторных проектов с участием НКО, бизнеса, органов власти и муниципальных учреждений – поиск новых форматов партнёрства и софинансирования социально значимых инициатив;</w:t>
            </w:r>
          </w:p>
          <w:p w14:paraId="5D16F596" w14:textId="5B9755B5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AC776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выработка совместных решений по совершенствованию нормативной правовой базы, упрощению доступа НКО к муниципальным ресурсам и тиражированию успешных практик на территории всей Новосибирской области.</w:t>
            </w:r>
          </w:p>
        </w:tc>
      </w:tr>
      <w:tr w:rsidR="00210E85" w:rsidRPr="001C2E3B" w14:paraId="77FDCC3A" w14:textId="77777777" w:rsidTr="002D3CC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0A908C94" w14:textId="3C48283E" w:rsidR="00210E85" w:rsidRPr="001C2E3B" w:rsidRDefault="00D63BF9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666DD118" w14:textId="4723BFD2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25 августа 2026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1DFB82ED" w14:textId="1409B697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8.00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54DA8594" w14:textId="4BFEA098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A329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Гражданский диалог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bottom"/>
          </w:tcPr>
          <w:p w14:paraId="79A9B89B" w14:textId="079E96D1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Красный проспект,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5E43638B" w14:textId="7919A227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Большой зал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6FE9BDD1" w14:textId="215F8B15" w:rsidR="00210E85" w:rsidRDefault="00D63BF9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3BF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Стратегическая сессия по разработке дорожной карты для реализации стратегии поддержки и развития некоммерческого сектора в Новосибирской области</w:t>
            </w:r>
          </w:p>
          <w:p w14:paraId="41562FBF" w14:textId="77777777" w:rsidR="00D63BF9" w:rsidRPr="003434B7" w:rsidRDefault="00D63BF9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9575F23" w14:textId="06C1FB6C" w:rsidR="00210E85" w:rsidRPr="003434B7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343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презентация и общественное обсуждение проекта Стратегии развития некоммерческого сектора Новосибирской области на период до 2030 года, включая её ключевые цели, задачи и ожидаемые результаты;</w:t>
            </w:r>
          </w:p>
          <w:p w14:paraId="0615DE60" w14:textId="08BDDA0F" w:rsidR="00210E85" w:rsidRPr="003434B7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343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определение приоритетных направлений развития сектора с учётом реальных запросов СО НКО, включая институциональную устойчивость, развитие инфраструктуры и открытости, диалог с властью и партнёрство с бизнесом;</w:t>
            </w:r>
          </w:p>
          <w:p w14:paraId="0954A2B4" w14:textId="2057939B" w:rsidR="00210E85" w:rsidRPr="003434B7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343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выработка механизмов реализации стратегии – формирование дорожной карты интеграции некоммерческого сектора, включающей девять ключевых направлений развития на ближайшие два года;</w:t>
            </w:r>
          </w:p>
          <w:p w14:paraId="0B128E78" w14:textId="066D2C29" w:rsidR="00210E85" w:rsidRPr="003434B7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343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обсуждение форматов и объёмов государственной поддержки НКО (финансовой, имущественной, информационной, консультационной) и повышения их доступности и практической эффективности;</w:t>
            </w:r>
          </w:p>
          <w:p w14:paraId="58A24034" w14:textId="35A198E9" w:rsidR="00210E85" w:rsidRPr="003434B7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343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разработка предложений по созданию новых институтов поддержки, включая Фонд поддержки некоммерческого сектора, и запуску программ стратегического взаимодействия НКО и бизнеса;</w:t>
            </w:r>
          </w:p>
          <w:p w14:paraId="17ECF19D" w14:textId="61374EE9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343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определение механизмов мониторинга и оценки реализации стратегии с измеримыми показателями результативности и вовлечением экспертного </w:t>
            </w:r>
            <w:r w:rsidRPr="003434B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сообщества, общественных палат и инфраструктурных организаций.</w:t>
            </w:r>
          </w:p>
        </w:tc>
      </w:tr>
      <w:tr w:rsidR="00210E85" w:rsidRPr="001C2E3B" w14:paraId="3878133B" w14:textId="77777777" w:rsidTr="002D3CC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0D61D" w14:textId="2F7EE882" w:rsidR="00210E85" w:rsidRPr="001C2E3B" w:rsidRDefault="00D63BF9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F8EA" w14:textId="77777777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 августа 2026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15CD" w14:textId="3505FD9D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4FC9" w14:textId="773901DC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Город патриотов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15FC4D" w14:textId="39BC5B95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ул. Вокзальная магистраль, 2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A498" w14:textId="26BEC87A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Мультимедийный зал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AA54" w14:textId="00E9481F" w:rsidR="00210E85" w:rsidRPr="008611D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11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Проектная сессия «Эстафета патриотизма поколений: проектируем инструменты взаимодействия»</w:t>
            </w:r>
          </w:p>
          <w:p w14:paraId="4D7B18BB" w14:textId="77777777" w:rsidR="00210E85" w:rsidRPr="008611D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670A1F7" w14:textId="2BA1324D" w:rsidR="00210E85" w:rsidRPr="008611D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разработка и утверждение формы заявки на участие в акции, включая структурированный перечень обязательных разделов (информация об организации-участнике, описание планируемых мероприятий, целевые группы, ожидаемые результаты, ресурсное обеспечение), обеспечивающей единый стандарт подачи проектов от всех районов и организаций;</w:t>
            </w:r>
          </w:p>
          <w:p w14:paraId="346B2677" w14:textId="2291CD8B" w:rsidR="00210E85" w:rsidRPr="008611D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формирование формы итогового отчёта об участии в акции и ключевых показателей эффективности (КПЭ), позволяющих объективно оценить результативность каждого мероприятия и всей акции в целом (количество участников, охват аудитории, количество публикаций в СМИ, вовлечённость молодёжи, объём привлечённых ресурсов и др.);</w:t>
            </w:r>
          </w:p>
          <w:p w14:paraId="20834B88" w14:textId="18216FF8" w:rsidR="00210E85" w:rsidRPr="008611D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выработка методических рекомендаций для организаторов и участников акции, включая алгоритмы проведения патриотических мероприятий, взаимодействия с ветеранскими и молодёжными объединениями, требования к информационному сопровождению и критерии оценки эффективности;</w:t>
            </w:r>
          </w:p>
          <w:p w14:paraId="4D06CF96" w14:textId="54FC25D0" w:rsidR="00210E85" w:rsidRPr="008611D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подготовка предложений в городской план основных мероприятий акции на 2026–2030 годы с разбивкой по историческим этапам («Эпоха созидания», «Время первых», «Обретение устойчивости», «Город лидеров»), определение ключевых событий каждого этапа и механизмов их координации;</w:t>
            </w:r>
          </w:p>
          <w:p w14:paraId="2A195C74" w14:textId="0263B997" w:rsidR="00210E85" w:rsidRPr="008611D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разработка плана информационного сопровождения акции, включая форматы освещения в СМИ, социальных сетях, на официальных сайтах, а также концепцию наружной социальной рекламы и нового визуально-графического оформления акции (логотип, символика, наградная и сувенирная продукция);</w:t>
            </w:r>
          </w:p>
          <w:p w14:paraId="0014C938" w14:textId="3B56DE6B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- </w:t>
            </w: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определение механизмов вовлечения молодёжи в </w:t>
            </w:r>
            <w:proofErr w:type="spellStart"/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соорганизацию</w:t>
            </w:r>
            <w:proofErr w:type="spellEnd"/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мероприятий акции и укрепления связи поколений через совместные проекты ветеранов, патриотических клубов, школьных музеев и волонтёрских отрядов.</w:t>
            </w:r>
          </w:p>
        </w:tc>
      </w:tr>
      <w:tr w:rsidR="00210E85" w:rsidRPr="001C2E3B" w14:paraId="14B80E03" w14:textId="77777777" w:rsidTr="002D3CC7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EC04F" w14:textId="53F70244" w:rsidR="00210E85" w:rsidRPr="001C2E3B" w:rsidRDefault="00D63BF9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482AC" w14:textId="71FA759C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 августа 2026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5D095" w14:textId="52E4D455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15.00-17.00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FC4A3" w14:textId="10C1C581" w:rsidR="00210E85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Город соседей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677941" w14:textId="2A290DAA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ул. Вокзальная магистраль, 2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39CDD" w14:textId="1A0B9425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Мультимедийный зал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CD962" w14:textId="77777777" w:rsidR="00210E85" w:rsidRPr="008611D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11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Проектная сессия «Развитие ТОС в городе Новосибирске: правовое регулирование и меры поддержки»</w:t>
            </w:r>
          </w:p>
          <w:p w14:paraId="752C84A7" w14:textId="77777777" w:rsidR="00210E85" w:rsidRPr="008611D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7E9E4D7" w14:textId="332313B3" w:rsidR="00210E85" w:rsidRPr="008611D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анализ текущих правовых барьеров, с которыми сталкиваются активисты ТОС города Новосибирска при реализации общественных инициатив, включая отсутствие регионального закона о ТОС, пробелы в федеральном законодательстве и несовершенство муниципальных правовых актов;</w:t>
            </w:r>
          </w:p>
          <w:p w14:paraId="6D476CFA" w14:textId="151518CC" w:rsidR="00210E85" w:rsidRPr="008611D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обсуждение ключевых положений, которые должны быть закреплены в разрабатываемом областном законе «О территориальном общественном самоуправлении в Новосибирской области», с формированием консолидированных предложений от городского сообщества ТОС к региональным органам власти;</w:t>
            </w:r>
          </w:p>
          <w:p w14:paraId="143ED18D" w14:textId="6FB18608" w:rsidR="00210E85" w:rsidRPr="008611D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выработка предложений по мерам поддержки ТОС за счёт средств городского бюджета – субсидии на реализацию проектов, организационная, консультационная и методическая поддержка, проведение городских конкурсов социально значимых проектов с грантовой поддержкой;</w:t>
            </w:r>
          </w:p>
          <w:p w14:paraId="3434B769" w14:textId="43C60767" w:rsidR="00210E85" w:rsidRPr="008611D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обсуждение механизмов имущественной поддержки, включая освобождение ТОС от арендной платы за пользование муниципальным имуществом, используемым для осуществления уставной деятельности, а также упрощение процедур предоставления помещений в безвозмездное пользование;</w:t>
            </w:r>
          </w:p>
          <w:p w14:paraId="23654E67" w14:textId="4B5248B5" w:rsidR="00210E85" w:rsidRPr="008611D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разработка предложений по закреплению за ТОС (при регистрации в качестве юридического лица) полномочий балансодержателя объектов благоустройства на своей </w:t>
            </w: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территории, что позволит решить проблему содержания созданных общественных пространств (мини-парков, скверов, детских площадок) после завершения строительства;</w:t>
            </w:r>
          </w:p>
          <w:p w14:paraId="6C1D3220" w14:textId="01E5FB75" w:rsidR="00210E85" w:rsidRPr="008611D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подготовка обращений в федеральные органы власти и Всероссийскую ассоциацию развития местного самоуправления (ВАРМСУ) по внесению изменений в Налоговый кодекс РФ (освобождение от НДС при исполнении публично значимых договоров, освобождение от налогообложения доходов активистов ТОС в виде грантов и премий) и в Федеральный закон № 135-ФЗ (признание деятельности по осуществлению ТОС благотворительной и волонтерской);</w:t>
            </w:r>
          </w:p>
          <w:p w14:paraId="76C5937D" w14:textId="7C8F2AD9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определение механизмов признания органов ТОС, зарегистрированных в качестве юридического лица и осуществляющих социально значимые виды деятельности, социально ориентированными некоммерческими организациями для расширения доступа к мерам муниципальной и государственной поддержки;</w:t>
            </w:r>
          </w:p>
        </w:tc>
      </w:tr>
      <w:tr w:rsidR="00210E85" w:rsidRPr="001C2E3B" w14:paraId="579C0D64" w14:textId="77777777" w:rsidTr="002D3CC7">
        <w:trPr>
          <w:trHeight w:val="15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68683" w14:textId="240829F3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  <w:r w:rsidR="00D63BF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5363" w14:textId="77777777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 августа 2026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EA49" w14:textId="2CA55F57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11.00-13.30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CCE2" w14:textId="31551040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Город друзей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D4BB9E" w14:textId="6E12F187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ул. Станиславского, 29</w:t>
            </w:r>
          </w:p>
        </w:tc>
        <w:tc>
          <w:tcPr>
            <w:tcW w:w="2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D630" w14:textId="2D7CFBCD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C2E3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Большой зал</w:t>
            </w:r>
          </w:p>
        </w:tc>
        <w:tc>
          <w:tcPr>
            <w:tcW w:w="6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05D46" w14:textId="77777777" w:rsidR="00210E85" w:rsidRPr="008611D6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11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Проектная сессия </w:t>
            </w:r>
            <w:r w:rsidRPr="008611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br/>
              <w:t>«Время сверить ориентиры»: межсекторное взаимодействие в системе профилактики экстремизма и терроризма»</w:t>
            </w:r>
          </w:p>
          <w:p w14:paraId="7CC31240" w14:textId="77777777" w:rsidR="00210E85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0310FB8" w14:textId="50CEA8CB" w:rsidR="00210E85" w:rsidRPr="008611D6" w:rsidRDefault="00210E85" w:rsidP="00210E85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обеспечение единого понимания нормативно-правовой базы профилактической деятельности среди детей и молодёжи, включая федеральные и региональные законодательные акты, регламентирующие противодействие экстремизму и терроризму в образовательной и молодёжной среде;</w:t>
            </w:r>
          </w:p>
          <w:p w14:paraId="7534A430" w14:textId="458B00D3" w:rsidR="00210E85" w:rsidRPr="008611D6" w:rsidRDefault="00210E85" w:rsidP="00210E85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формирование алгоритмов межсекторного взаимодействия между органами местного самоуправления, муниципальными учреждениями, некоммерческими организациями, национально-культурными автономиями, религиозными </w:t>
            </w: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объединениями и правоохранительными органами для выработки скоординированных мер профилактики;</w:t>
            </w:r>
          </w:p>
          <w:p w14:paraId="7F8BB4EE" w14:textId="77777777" w:rsidR="00210E85" w:rsidRPr="008611D6" w:rsidRDefault="00210E85" w:rsidP="00210E85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обсуждение практических инструментов раннего выявления и предотвращения вовлечения подростков и молодёжи в деструктивную деятельность, включая психологические, социальные и информационные методы работы;</w:t>
            </w:r>
          </w:p>
          <w:p w14:paraId="2DA9017A" w14:textId="4C17F882" w:rsidR="00210E85" w:rsidRPr="008611D6" w:rsidRDefault="00210E85" w:rsidP="00210E85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выработка предложений по усилению роли НКО и общественных объединений в профилактической работе, включая проведение тренингов, просветительских кампаний, межнациональных диалогов и проектов, направленных на формирование общероссийской гражданской идентичности;</w:t>
            </w:r>
          </w:p>
          <w:p w14:paraId="47AA7844" w14:textId="3A676D0C" w:rsidR="00210E85" w:rsidRPr="008611D6" w:rsidRDefault="00210E85" w:rsidP="00210E85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определение механизмов координации деятельности Городского межнационального центра, ресурсных центров, образовательных учреждений и общественных организаций в реализации профилактических программ на территории города Новосибирска;</w:t>
            </w:r>
          </w:p>
          <w:p w14:paraId="71D4A576" w14:textId="23F7ED60" w:rsidR="00210E85" w:rsidRPr="008611D6" w:rsidRDefault="00210E85" w:rsidP="00210E85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- </w:t>
            </w:r>
            <w:r w:rsidRPr="008611D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разработка конкретных дорожных карт и межведомственных планов мероприятий, направленных на повышение эффективности профилактической работы и обеспечение безопасности городской среды.</w:t>
            </w:r>
          </w:p>
          <w:p w14:paraId="0F2D4AD2" w14:textId="77777777" w:rsidR="00210E85" w:rsidRPr="001C2E3B" w:rsidRDefault="00210E85" w:rsidP="00210E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5A6A6CE1" w14:textId="77777777" w:rsidR="001C2E3B" w:rsidRDefault="001C2E3B" w:rsidP="001C2E3B">
      <w:pPr>
        <w:spacing w:after="0" w:line="240" w:lineRule="auto"/>
      </w:pPr>
    </w:p>
    <w:p w14:paraId="11C7EA1F" w14:textId="0B23ABC7" w:rsidR="008611D6" w:rsidRDefault="008611D6" w:rsidP="008611D6">
      <w:pPr>
        <w:spacing w:after="0" w:line="240" w:lineRule="auto"/>
        <w:jc w:val="center"/>
      </w:pPr>
      <w:r>
        <w:t>__________</w:t>
      </w:r>
    </w:p>
    <w:sectPr w:rsidR="008611D6" w:rsidSect="003C01E4">
      <w:pgSz w:w="16838" w:h="11906" w:orient="landscape"/>
      <w:pgMar w:top="720" w:right="395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Bookman Old Sty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7768E6"/>
    <w:multiLevelType w:val="multilevel"/>
    <w:tmpl w:val="368C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8181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FB"/>
    <w:rsid w:val="000B5119"/>
    <w:rsid w:val="001B275D"/>
    <w:rsid w:val="001C2E3B"/>
    <w:rsid w:val="001F053D"/>
    <w:rsid w:val="00210E85"/>
    <w:rsid w:val="00224CD7"/>
    <w:rsid w:val="002D3CC7"/>
    <w:rsid w:val="003434B7"/>
    <w:rsid w:val="0038030E"/>
    <w:rsid w:val="003851D9"/>
    <w:rsid w:val="003C01E4"/>
    <w:rsid w:val="004A329E"/>
    <w:rsid w:val="004D10F9"/>
    <w:rsid w:val="00795CDF"/>
    <w:rsid w:val="007F0BC9"/>
    <w:rsid w:val="008611D6"/>
    <w:rsid w:val="008737DA"/>
    <w:rsid w:val="00895AFB"/>
    <w:rsid w:val="008A39F7"/>
    <w:rsid w:val="00A006EF"/>
    <w:rsid w:val="00A560D8"/>
    <w:rsid w:val="00AC7766"/>
    <w:rsid w:val="00CA6F5B"/>
    <w:rsid w:val="00CC0D1E"/>
    <w:rsid w:val="00CD5F7E"/>
    <w:rsid w:val="00D3335A"/>
    <w:rsid w:val="00D63BF9"/>
    <w:rsid w:val="00E936D7"/>
    <w:rsid w:val="00F3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56B74"/>
  <w15:chartTrackingRefBased/>
  <w15:docId w15:val="{48B99902-7B86-422F-B7EC-B8AAF57F7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5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5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A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5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5A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5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5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5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5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5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5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5AF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5AF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5A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5A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5A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5A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5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5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5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5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5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5A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5A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5AF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5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5AF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95A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2094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Малков Максим Александрович</dc:creator>
  <cp:keywords/>
  <dc:description/>
  <cp:lastModifiedBy>Малков Максим Александрович</cp:lastModifiedBy>
  <cp:revision>2</cp:revision>
  <cp:lastPrinted>2026-08-17T06:10:00Z</cp:lastPrinted>
  <dcterms:created xsi:type="dcterms:W3CDTF">2026-08-18T07:25:00Z</dcterms:created>
  <dcterms:modified xsi:type="dcterms:W3CDTF">2026-08-18T07:25:00Z</dcterms:modified>
</cp:coreProperties>
</file>