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5B2" w:rsidRPr="0051721C" w:rsidRDefault="004035B2" w:rsidP="0051721C">
      <w:pPr>
        <w:jc w:val="center"/>
        <w:rPr>
          <w:rFonts w:ascii="Times New Roman" w:hAnsi="Times New Roman" w:cs="Times New Roman"/>
          <w:b/>
          <w:sz w:val="28"/>
          <w:szCs w:val="28"/>
        </w:rPr>
      </w:pPr>
      <w:r w:rsidRPr="0051721C">
        <w:rPr>
          <w:rFonts w:ascii="Times New Roman" w:hAnsi="Times New Roman" w:cs="Times New Roman"/>
          <w:b/>
          <w:sz w:val="28"/>
          <w:szCs w:val="28"/>
        </w:rPr>
        <w:t>Рекомендации для заполнения заявки</w:t>
      </w:r>
    </w:p>
    <w:p w:rsidR="004035B2" w:rsidRPr="0051721C" w:rsidRDefault="004035B2" w:rsidP="0051721C">
      <w:pPr>
        <w:pStyle w:val="2"/>
        <w:jc w:val="both"/>
        <w:rPr>
          <w:rFonts w:ascii="Times New Roman" w:hAnsi="Times New Roman"/>
          <w:sz w:val="28"/>
          <w:szCs w:val="28"/>
        </w:rPr>
      </w:pPr>
      <w:r w:rsidRPr="0051721C">
        <w:rPr>
          <w:rFonts w:ascii="Times New Roman" w:hAnsi="Times New Roman"/>
          <w:sz w:val="28"/>
          <w:szCs w:val="28"/>
        </w:rPr>
        <w:t>Краткая аннотация проекта</w:t>
      </w:r>
    </w:p>
    <w:p w:rsidR="004035B2" w:rsidRPr="0051721C" w:rsidRDefault="004035B2" w:rsidP="0051721C">
      <w:pPr>
        <w:widowControl w:val="0"/>
        <w:autoSpaceDE w:val="0"/>
        <w:autoSpaceDN w:val="0"/>
        <w:jc w:val="both"/>
        <w:rPr>
          <w:rFonts w:ascii="Times New Roman" w:hAnsi="Times New Roman" w:cs="Times New Roman"/>
          <w:sz w:val="28"/>
          <w:szCs w:val="28"/>
        </w:rPr>
      </w:pPr>
      <w:r w:rsidRPr="0051721C">
        <w:rPr>
          <w:rFonts w:ascii="Times New Roman" w:hAnsi="Times New Roman" w:cs="Times New Roman"/>
          <w:sz w:val="28"/>
          <w:szCs w:val="28"/>
        </w:rPr>
        <w:t xml:space="preserve"> (два-три абзаца)</w:t>
      </w:r>
    </w:p>
    <w:p w:rsidR="004035B2" w:rsidRPr="0051721C" w:rsidRDefault="004035B2" w:rsidP="0051721C">
      <w:pPr>
        <w:widowControl w:val="0"/>
        <w:autoSpaceDE w:val="0"/>
        <w:autoSpaceDN w:val="0"/>
        <w:spacing w:after="0" w:line="240" w:lineRule="auto"/>
        <w:jc w:val="both"/>
        <w:rPr>
          <w:rFonts w:ascii="Times New Roman" w:hAnsi="Times New Roman" w:cs="Times New Roman"/>
          <w:b/>
          <w:bCs/>
          <w:iCs/>
          <w:sz w:val="28"/>
          <w:szCs w:val="28"/>
        </w:rPr>
      </w:pPr>
      <w:r w:rsidRPr="0051721C">
        <w:rPr>
          <w:rFonts w:ascii="Times New Roman" w:hAnsi="Times New Roman" w:cs="Times New Roman"/>
          <w:sz w:val="28"/>
          <w:szCs w:val="28"/>
        </w:rPr>
        <w:t>Краткое изложение проекта, повторяющее все части полной заявки (по 1-2 предложения на каждую часть). Отвечает на вопросы: какую проблему будет решать проект, на какой территории существует проблема, на какую аудиторию будет направлен проект (наименование целевой группы, количество человек будет охвачено), кто будет выполнять проект, каковы цели и задачи ставит автор проекта при реализации проекта, что получится в результате, как проект будет выполняться поэтапно согласно календарному плану, сколько времени он будет продолжаться, сколько потребуется затратить средств.</w:t>
      </w:r>
    </w:p>
    <w:p w:rsidR="004035B2" w:rsidRPr="0051721C" w:rsidRDefault="004035B2" w:rsidP="0051721C">
      <w:pPr>
        <w:pStyle w:val="2"/>
        <w:jc w:val="both"/>
        <w:rPr>
          <w:rFonts w:ascii="Times New Roman" w:hAnsi="Times New Roman"/>
          <w:sz w:val="28"/>
          <w:szCs w:val="28"/>
        </w:rPr>
      </w:pPr>
      <w:bookmarkStart w:id="0" w:name="_Исполнители_проекта"/>
      <w:bookmarkEnd w:id="0"/>
      <w:r w:rsidRPr="0051721C">
        <w:rPr>
          <w:rFonts w:ascii="Times New Roman" w:hAnsi="Times New Roman"/>
          <w:sz w:val="28"/>
          <w:szCs w:val="28"/>
        </w:rPr>
        <w:t>Исполнители проекта</w:t>
      </w:r>
    </w:p>
    <w:p w:rsidR="004035B2" w:rsidRPr="0051721C" w:rsidRDefault="004035B2" w:rsidP="0051721C">
      <w:pPr>
        <w:widowControl w:val="0"/>
        <w:autoSpaceDE w:val="0"/>
        <w:autoSpaceDN w:val="0"/>
        <w:ind w:left="360" w:hanging="360"/>
        <w:jc w:val="both"/>
        <w:rPr>
          <w:rFonts w:ascii="Times New Roman" w:hAnsi="Times New Roman" w:cs="Times New Roman"/>
          <w:sz w:val="28"/>
          <w:szCs w:val="28"/>
        </w:rPr>
      </w:pPr>
      <w:r w:rsidRPr="0051721C">
        <w:rPr>
          <w:rFonts w:ascii="Times New Roman" w:hAnsi="Times New Roman" w:cs="Times New Roman"/>
          <w:sz w:val="28"/>
          <w:szCs w:val="28"/>
        </w:rPr>
        <w:t xml:space="preserve"> (не более двух-трех абзацев)</w:t>
      </w:r>
    </w:p>
    <w:p w:rsidR="004035B2" w:rsidRPr="0051721C" w:rsidRDefault="004035B2" w:rsidP="0051721C">
      <w:pPr>
        <w:pStyle w:val="a3"/>
        <w:spacing w:after="0"/>
        <w:ind w:left="0"/>
        <w:jc w:val="both"/>
        <w:rPr>
          <w:rFonts w:ascii="Times New Roman" w:hAnsi="Times New Roman"/>
          <w:sz w:val="28"/>
          <w:szCs w:val="28"/>
        </w:rPr>
      </w:pPr>
      <w:r w:rsidRPr="0051721C">
        <w:rPr>
          <w:rFonts w:ascii="Times New Roman" w:hAnsi="Times New Roman"/>
          <w:sz w:val="28"/>
          <w:szCs w:val="28"/>
        </w:rPr>
        <w:t>Краткое описание истории, целей и задач, основной деятельности организации, перспектив деятельности на последующие два года.</w:t>
      </w:r>
    </w:p>
    <w:p w:rsidR="004035B2" w:rsidRPr="0051721C" w:rsidRDefault="004035B2" w:rsidP="0051721C">
      <w:pPr>
        <w:pStyle w:val="2"/>
        <w:jc w:val="both"/>
        <w:rPr>
          <w:rFonts w:ascii="Times New Roman" w:hAnsi="Times New Roman"/>
          <w:sz w:val="28"/>
          <w:szCs w:val="28"/>
        </w:rPr>
      </w:pPr>
      <w:bookmarkStart w:id="1" w:name="_Постановка_проблемы"/>
      <w:bookmarkEnd w:id="1"/>
      <w:r w:rsidRPr="0051721C">
        <w:rPr>
          <w:rFonts w:ascii="Times New Roman" w:hAnsi="Times New Roman"/>
          <w:sz w:val="28"/>
          <w:szCs w:val="28"/>
        </w:rPr>
        <w:t>Постановка проблемы</w:t>
      </w:r>
    </w:p>
    <w:p w:rsidR="004035B2" w:rsidRPr="0051721C" w:rsidRDefault="004035B2" w:rsidP="0051721C">
      <w:pPr>
        <w:widowControl w:val="0"/>
        <w:autoSpaceDE w:val="0"/>
        <w:autoSpaceDN w:val="0"/>
        <w:ind w:left="360" w:hanging="360"/>
        <w:jc w:val="both"/>
        <w:rPr>
          <w:rFonts w:ascii="Times New Roman" w:hAnsi="Times New Roman" w:cs="Times New Roman"/>
          <w:sz w:val="28"/>
          <w:szCs w:val="28"/>
        </w:rPr>
      </w:pPr>
      <w:r w:rsidRPr="0051721C">
        <w:rPr>
          <w:rFonts w:ascii="Times New Roman" w:hAnsi="Times New Roman" w:cs="Times New Roman"/>
          <w:sz w:val="28"/>
          <w:szCs w:val="28"/>
        </w:rPr>
        <w:t xml:space="preserve"> (не более двух абзацев)</w:t>
      </w:r>
    </w:p>
    <w:p w:rsidR="004035B2" w:rsidRPr="0051721C" w:rsidRDefault="004035B2" w:rsidP="0051721C">
      <w:pPr>
        <w:pStyle w:val="a3"/>
        <w:spacing w:after="0"/>
        <w:ind w:left="0"/>
        <w:jc w:val="both"/>
        <w:rPr>
          <w:rFonts w:ascii="Times New Roman" w:hAnsi="Times New Roman"/>
          <w:sz w:val="28"/>
          <w:szCs w:val="28"/>
        </w:rPr>
      </w:pPr>
      <w:r w:rsidRPr="0051721C">
        <w:rPr>
          <w:rFonts w:ascii="Times New Roman" w:hAnsi="Times New Roman"/>
          <w:i/>
          <w:sz w:val="28"/>
          <w:szCs w:val="28"/>
        </w:rPr>
        <w:t xml:space="preserve"> </w:t>
      </w:r>
      <w:r w:rsidRPr="0051721C">
        <w:rPr>
          <w:rFonts w:ascii="Times New Roman" w:hAnsi="Times New Roman"/>
          <w:sz w:val="28"/>
          <w:szCs w:val="28"/>
        </w:rPr>
        <w:t xml:space="preserve">В этом разделе Вам необходимо описать, что именно побудило Вас обратиться к выполнению данной программы, почему этот проект необходим, какую проблему он будет решать.  Пожалуйста, помните, что этот раздел заявки не должен быть очень объемным: Вам необходимо лишь поставить проблему, а не убеждать в том, насколько она важна. Рекомендуем при описании проблемы использовать подтверждения из открытых источников с указанием ссылок на наличие проблемы, либо путем прикладывания коллективного письма </w:t>
      </w:r>
      <w:proofErr w:type="gramStart"/>
      <w:r w:rsidRPr="0051721C">
        <w:rPr>
          <w:rFonts w:ascii="Times New Roman" w:hAnsi="Times New Roman"/>
          <w:sz w:val="28"/>
          <w:szCs w:val="28"/>
        </w:rPr>
        <w:t>от целевой аудитории</w:t>
      </w:r>
      <w:proofErr w:type="gramEnd"/>
      <w:r w:rsidRPr="0051721C">
        <w:rPr>
          <w:rFonts w:ascii="Times New Roman" w:hAnsi="Times New Roman"/>
          <w:sz w:val="28"/>
          <w:szCs w:val="28"/>
        </w:rPr>
        <w:t xml:space="preserve"> которая ходатайствует перед конкурсной комиссией о необходимости решения проблемы, описания целевой аудитории (количество и статус)</w:t>
      </w:r>
    </w:p>
    <w:p w:rsidR="004035B2" w:rsidRPr="0051721C" w:rsidRDefault="004035B2" w:rsidP="0051721C">
      <w:pPr>
        <w:pStyle w:val="2"/>
        <w:jc w:val="both"/>
        <w:rPr>
          <w:rFonts w:ascii="Times New Roman" w:hAnsi="Times New Roman"/>
          <w:sz w:val="28"/>
          <w:szCs w:val="28"/>
        </w:rPr>
      </w:pPr>
      <w:bookmarkStart w:id="2" w:name="_Цель_проекта"/>
      <w:bookmarkEnd w:id="2"/>
      <w:r w:rsidRPr="0051721C">
        <w:rPr>
          <w:rFonts w:ascii="Times New Roman" w:hAnsi="Times New Roman"/>
          <w:sz w:val="28"/>
          <w:szCs w:val="28"/>
        </w:rPr>
        <w:t>Цель проекта</w:t>
      </w:r>
    </w:p>
    <w:p w:rsidR="004035B2" w:rsidRPr="0051721C" w:rsidRDefault="004035B2" w:rsidP="0051721C">
      <w:pPr>
        <w:widowControl w:val="0"/>
        <w:autoSpaceDE w:val="0"/>
        <w:autoSpaceDN w:val="0"/>
        <w:ind w:left="360" w:hanging="360"/>
        <w:jc w:val="both"/>
        <w:rPr>
          <w:rFonts w:ascii="Times New Roman" w:hAnsi="Times New Roman" w:cs="Times New Roman"/>
          <w:sz w:val="28"/>
          <w:szCs w:val="28"/>
        </w:rPr>
      </w:pPr>
      <w:r w:rsidRPr="0051721C">
        <w:rPr>
          <w:rFonts w:ascii="Times New Roman" w:hAnsi="Times New Roman" w:cs="Times New Roman"/>
          <w:sz w:val="28"/>
          <w:szCs w:val="28"/>
        </w:rPr>
        <w:t>(не более половины страницы)</w:t>
      </w:r>
    </w:p>
    <w:p w:rsidR="004035B2" w:rsidRPr="0051721C" w:rsidRDefault="004035B2" w:rsidP="0051721C">
      <w:pPr>
        <w:pStyle w:val="a3"/>
        <w:spacing w:after="0"/>
        <w:ind w:left="0"/>
        <w:jc w:val="both"/>
        <w:rPr>
          <w:rFonts w:ascii="Times New Roman" w:hAnsi="Times New Roman"/>
          <w:sz w:val="28"/>
          <w:szCs w:val="28"/>
        </w:rPr>
      </w:pPr>
      <w:r w:rsidRPr="0051721C">
        <w:rPr>
          <w:rFonts w:ascii="Times New Roman" w:hAnsi="Times New Roman"/>
          <w:sz w:val="28"/>
          <w:szCs w:val="28"/>
        </w:rPr>
        <w:t>Здесь Вам необходимо описать, какую цель ставит перед собой исполнитель для решения выбранной проблемы. Цель должна быть конкретной и четко сформулированной, а главное – реально достижимой в рамках социального значимого проекта.</w:t>
      </w:r>
    </w:p>
    <w:p w:rsidR="004035B2" w:rsidRPr="0051721C" w:rsidRDefault="004035B2" w:rsidP="0051721C">
      <w:pPr>
        <w:pStyle w:val="2"/>
        <w:jc w:val="both"/>
        <w:rPr>
          <w:rFonts w:ascii="Times New Roman" w:hAnsi="Times New Roman"/>
          <w:sz w:val="28"/>
          <w:szCs w:val="28"/>
        </w:rPr>
      </w:pPr>
      <w:bookmarkStart w:id="3" w:name="_Задачи_проекта"/>
      <w:bookmarkEnd w:id="3"/>
      <w:r w:rsidRPr="0051721C">
        <w:rPr>
          <w:rFonts w:ascii="Times New Roman" w:hAnsi="Times New Roman"/>
          <w:sz w:val="28"/>
          <w:szCs w:val="28"/>
        </w:rPr>
        <w:t>Задачи проекта</w:t>
      </w:r>
    </w:p>
    <w:p w:rsidR="004035B2" w:rsidRPr="0051721C" w:rsidRDefault="004035B2" w:rsidP="0051721C">
      <w:pPr>
        <w:widowControl w:val="0"/>
        <w:autoSpaceDE w:val="0"/>
        <w:autoSpaceDN w:val="0"/>
        <w:jc w:val="both"/>
        <w:rPr>
          <w:rFonts w:ascii="Times New Roman" w:hAnsi="Times New Roman" w:cs="Times New Roman"/>
          <w:sz w:val="28"/>
          <w:szCs w:val="28"/>
        </w:rPr>
      </w:pPr>
      <w:r w:rsidRPr="0051721C">
        <w:rPr>
          <w:rFonts w:ascii="Times New Roman" w:hAnsi="Times New Roman" w:cs="Times New Roman"/>
          <w:sz w:val="28"/>
          <w:szCs w:val="28"/>
        </w:rPr>
        <w:t>(не более половины страницы)</w:t>
      </w:r>
    </w:p>
    <w:p w:rsidR="004035B2" w:rsidRPr="0051721C" w:rsidRDefault="004035B2" w:rsidP="0051721C">
      <w:pPr>
        <w:pStyle w:val="a3"/>
        <w:spacing w:after="0"/>
        <w:ind w:left="0"/>
        <w:jc w:val="both"/>
        <w:rPr>
          <w:rFonts w:ascii="Times New Roman" w:hAnsi="Times New Roman"/>
          <w:sz w:val="28"/>
          <w:szCs w:val="28"/>
        </w:rPr>
      </w:pPr>
      <w:r w:rsidRPr="0051721C">
        <w:rPr>
          <w:rFonts w:ascii="Times New Roman" w:hAnsi="Times New Roman"/>
          <w:sz w:val="28"/>
          <w:szCs w:val="28"/>
        </w:rPr>
        <w:lastRenderedPageBreak/>
        <w:t>Здесь Вам необходимо описать, какие задачи нужно будет решить для достижения поставленной цели.  Данный раздел представляет собой последовательное перечисление задач. Считается, что для достижения цели оптимальное их количество – три-пять.</w:t>
      </w:r>
    </w:p>
    <w:p w:rsidR="004035B2" w:rsidRPr="0051721C" w:rsidRDefault="004035B2" w:rsidP="0051721C">
      <w:pPr>
        <w:pStyle w:val="2"/>
        <w:jc w:val="both"/>
        <w:rPr>
          <w:rFonts w:ascii="Times New Roman" w:hAnsi="Times New Roman"/>
          <w:sz w:val="28"/>
          <w:szCs w:val="28"/>
        </w:rPr>
      </w:pPr>
      <w:bookmarkStart w:id="4" w:name="_Механизмы_и_способы"/>
      <w:bookmarkEnd w:id="4"/>
      <w:r w:rsidRPr="0051721C">
        <w:rPr>
          <w:rFonts w:ascii="Times New Roman" w:hAnsi="Times New Roman"/>
          <w:sz w:val="28"/>
          <w:szCs w:val="28"/>
        </w:rPr>
        <w:t>Механизмы и способы достижения цели</w:t>
      </w:r>
    </w:p>
    <w:p w:rsidR="004035B2" w:rsidRPr="0051721C" w:rsidRDefault="004035B2" w:rsidP="0051721C">
      <w:pPr>
        <w:widowControl w:val="0"/>
        <w:autoSpaceDE w:val="0"/>
        <w:autoSpaceDN w:val="0"/>
        <w:jc w:val="both"/>
        <w:rPr>
          <w:rFonts w:ascii="Times New Roman" w:hAnsi="Times New Roman" w:cs="Times New Roman"/>
          <w:sz w:val="28"/>
          <w:szCs w:val="28"/>
        </w:rPr>
      </w:pPr>
      <w:r w:rsidRPr="0051721C">
        <w:rPr>
          <w:rFonts w:ascii="Times New Roman" w:hAnsi="Times New Roman" w:cs="Times New Roman"/>
          <w:sz w:val="28"/>
          <w:szCs w:val="28"/>
        </w:rPr>
        <w:t>(не более 3-х страниц)</w:t>
      </w:r>
    </w:p>
    <w:p w:rsidR="004035B2" w:rsidRPr="0051721C" w:rsidRDefault="004035B2" w:rsidP="0051721C">
      <w:pPr>
        <w:widowControl w:val="0"/>
        <w:autoSpaceDE w:val="0"/>
        <w:autoSpaceDN w:val="0"/>
        <w:jc w:val="both"/>
        <w:rPr>
          <w:rFonts w:ascii="Times New Roman" w:hAnsi="Times New Roman" w:cs="Times New Roman"/>
          <w:sz w:val="28"/>
          <w:szCs w:val="28"/>
        </w:rPr>
      </w:pPr>
      <w:r w:rsidRPr="0051721C">
        <w:rPr>
          <w:rFonts w:ascii="Times New Roman" w:hAnsi="Times New Roman" w:cs="Times New Roman"/>
          <w:sz w:val="28"/>
          <w:szCs w:val="28"/>
        </w:rPr>
        <w:t>В данном разделе описывается стратегия и методы достижения поставленной цели, а также механизм реализации проекта, то есть как будут реализовываться цель и задачи, кто будет осуществлять действия, какие ресурсы будут использованы, как будет производится отбор участников проекта или получателей услуг, как будет распространяться результаты проекта у целевой аудитории и т. д.  Таким образом, в данном разделе шаг за шагом должно быть описано, что будет происходить в рамках данной программы, кто будет это делать и кому конкретно эта деятельность будет адресована.  Это один из самых объемных и подробных разделов заявки.</w:t>
      </w:r>
    </w:p>
    <w:p w:rsidR="004035B2" w:rsidRPr="0051721C" w:rsidRDefault="004035B2" w:rsidP="0051721C">
      <w:pPr>
        <w:pStyle w:val="2"/>
        <w:jc w:val="both"/>
        <w:rPr>
          <w:rFonts w:ascii="Times New Roman" w:hAnsi="Times New Roman"/>
          <w:sz w:val="28"/>
          <w:szCs w:val="28"/>
        </w:rPr>
      </w:pPr>
      <w:bookmarkStart w:id="5" w:name="_Календарный_план_проекта"/>
      <w:bookmarkEnd w:id="5"/>
      <w:r w:rsidRPr="0051721C">
        <w:rPr>
          <w:rFonts w:ascii="Times New Roman" w:hAnsi="Times New Roman"/>
          <w:sz w:val="28"/>
          <w:szCs w:val="28"/>
        </w:rPr>
        <w:t>Календарный план проекта</w:t>
      </w:r>
    </w:p>
    <w:p w:rsidR="004035B2" w:rsidRPr="0051721C" w:rsidRDefault="004035B2" w:rsidP="0051721C">
      <w:pPr>
        <w:widowControl w:val="0"/>
        <w:autoSpaceDE w:val="0"/>
        <w:autoSpaceDN w:val="0"/>
        <w:jc w:val="both"/>
        <w:rPr>
          <w:rFonts w:ascii="Times New Roman" w:hAnsi="Times New Roman" w:cs="Times New Roman"/>
          <w:sz w:val="28"/>
          <w:szCs w:val="28"/>
        </w:rPr>
      </w:pPr>
      <w:r w:rsidRPr="0051721C">
        <w:rPr>
          <w:rFonts w:ascii="Times New Roman" w:hAnsi="Times New Roman" w:cs="Times New Roman"/>
          <w:sz w:val="28"/>
          <w:szCs w:val="28"/>
        </w:rPr>
        <w:t>Здесь необходимо представить план-график выполнения запланированных мероприятий с указанием конкретных дат и сроков, то есть описать, что и когда будет происходить. Так как установлен конкретный срок реализации проекта, то в календарный план должны входить любые месяцы в промежутке с апреля по ноябрь. Также необходимо указать дату и наименование итогового события, где будут презентованы итоги проекта.</w:t>
      </w:r>
    </w:p>
    <w:p w:rsidR="004035B2" w:rsidRPr="0051721C" w:rsidRDefault="004035B2" w:rsidP="0051721C">
      <w:pPr>
        <w:widowControl w:val="0"/>
        <w:autoSpaceDE w:val="0"/>
        <w:autoSpaceDN w:val="0"/>
        <w:jc w:val="center"/>
        <w:rPr>
          <w:rFonts w:ascii="Times New Roman" w:hAnsi="Times New Roman" w:cs="Times New Roman"/>
          <w:b/>
          <w:sz w:val="28"/>
          <w:szCs w:val="28"/>
        </w:rPr>
      </w:pPr>
      <w:r w:rsidRPr="0051721C">
        <w:rPr>
          <w:rFonts w:ascii="Times New Roman" w:hAnsi="Times New Roman" w:cs="Times New Roman"/>
          <w:b/>
          <w:sz w:val="28"/>
          <w:szCs w:val="28"/>
        </w:rPr>
        <w:t>Образец заполнения календарного плана</w:t>
      </w:r>
    </w:p>
    <w:tbl>
      <w:tblPr>
        <w:tblW w:w="95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7"/>
        <w:gridCol w:w="2732"/>
        <w:gridCol w:w="1559"/>
        <w:gridCol w:w="4456"/>
      </w:tblGrid>
      <w:tr w:rsidR="004035B2" w:rsidRPr="0051721C" w:rsidTr="00505768">
        <w:trPr>
          <w:trHeight w:val="298"/>
        </w:trPr>
        <w:tc>
          <w:tcPr>
            <w:tcW w:w="807"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108"/>
              <w:jc w:val="both"/>
              <w:rPr>
                <w:rFonts w:ascii="Times New Roman" w:hAnsi="Times New Roman" w:cs="Times New Roman"/>
                <w:sz w:val="28"/>
                <w:szCs w:val="28"/>
              </w:rPr>
            </w:pPr>
            <w:r w:rsidRPr="0051721C">
              <w:rPr>
                <w:rFonts w:ascii="Times New Roman" w:hAnsi="Times New Roman" w:cs="Times New Roman"/>
                <w:sz w:val="28"/>
                <w:szCs w:val="28"/>
              </w:rPr>
              <w:t xml:space="preserve">№ </w:t>
            </w:r>
          </w:p>
        </w:tc>
        <w:tc>
          <w:tcPr>
            <w:tcW w:w="2732"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109"/>
              <w:jc w:val="both"/>
              <w:rPr>
                <w:rFonts w:ascii="Times New Roman" w:hAnsi="Times New Roman" w:cs="Times New Roman"/>
                <w:sz w:val="28"/>
                <w:szCs w:val="28"/>
              </w:rPr>
            </w:pPr>
            <w:r w:rsidRPr="0051721C">
              <w:rPr>
                <w:rFonts w:ascii="Times New Roman" w:hAnsi="Times New Roman" w:cs="Times New Roman"/>
                <w:sz w:val="28"/>
                <w:szCs w:val="28"/>
              </w:rPr>
              <w:t>Наименование работ</w:t>
            </w:r>
          </w:p>
        </w:tc>
        <w:tc>
          <w:tcPr>
            <w:tcW w:w="1559"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107"/>
              <w:jc w:val="both"/>
              <w:rPr>
                <w:rFonts w:ascii="Times New Roman" w:hAnsi="Times New Roman" w:cs="Times New Roman"/>
                <w:sz w:val="28"/>
                <w:szCs w:val="28"/>
              </w:rPr>
            </w:pPr>
            <w:r w:rsidRPr="0051721C">
              <w:rPr>
                <w:rFonts w:ascii="Times New Roman" w:hAnsi="Times New Roman" w:cs="Times New Roman"/>
                <w:sz w:val="28"/>
                <w:szCs w:val="28"/>
              </w:rPr>
              <w:t>Срок</w:t>
            </w:r>
          </w:p>
        </w:tc>
        <w:tc>
          <w:tcPr>
            <w:tcW w:w="4456"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9"/>
              <w:jc w:val="both"/>
              <w:rPr>
                <w:rFonts w:ascii="Times New Roman" w:hAnsi="Times New Roman" w:cs="Times New Roman"/>
                <w:sz w:val="28"/>
                <w:szCs w:val="28"/>
              </w:rPr>
            </w:pPr>
            <w:r w:rsidRPr="0051721C">
              <w:rPr>
                <w:rFonts w:ascii="Times New Roman" w:hAnsi="Times New Roman" w:cs="Times New Roman"/>
                <w:sz w:val="28"/>
                <w:szCs w:val="28"/>
              </w:rPr>
              <w:t>Ответственный</w:t>
            </w:r>
          </w:p>
        </w:tc>
      </w:tr>
      <w:tr w:rsidR="004035B2" w:rsidRPr="0051721C" w:rsidTr="00505768">
        <w:trPr>
          <w:trHeight w:val="281"/>
        </w:trPr>
        <w:tc>
          <w:tcPr>
            <w:tcW w:w="807"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108"/>
              <w:jc w:val="both"/>
              <w:rPr>
                <w:rFonts w:ascii="Times New Roman" w:hAnsi="Times New Roman" w:cs="Times New Roman"/>
                <w:sz w:val="28"/>
                <w:szCs w:val="28"/>
              </w:rPr>
            </w:pPr>
            <w:r w:rsidRPr="0051721C">
              <w:rPr>
                <w:rFonts w:ascii="Times New Roman" w:hAnsi="Times New Roman" w:cs="Times New Roman"/>
                <w:sz w:val="28"/>
                <w:szCs w:val="28"/>
              </w:rPr>
              <w:t>1.</w:t>
            </w:r>
          </w:p>
        </w:tc>
        <w:tc>
          <w:tcPr>
            <w:tcW w:w="2732"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Подготовка к конкурсу</w:t>
            </w:r>
          </w:p>
        </w:tc>
        <w:tc>
          <w:tcPr>
            <w:tcW w:w="1559"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 xml:space="preserve">апрель-октябрь </w:t>
            </w:r>
          </w:p>
        </w:tc>
        <w:tc>
          <w:tcPr>
            <w:tcW w:w="4456"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jc w:val="both"/>
              <w:rPr>
                <w:rFonts w:ascii="Times New Roman" w:hAnsi="Times New Roman" w:cs="Times New Roman"/>
                <w:sz w:val="28"/>
                <w:szCs w:val="28"/>
              </w:rPr>
            </w:pPr>
            <w:r w:rsidRPr="0051721C">
              <w:rPr>
                <w:rFonts w:ascii="Times New Roman" w:hAnsi="Times New Roman" w:cs="Times New Roman"/>
                <w:sz w:val="28"/>
                <w:szCs w:val="28"/>
              </w:rPr>
              <w:t>ФИО</w:t>
            </w:r>
          </w:p>
        </w:tc>
      </w:tr>
      <w:tr w:rsidR="004035B2" w:rsidRPr="0051721C" w:rsidTr="00505768">
        <w:trPr>
          <w:trHeight w:val="281"/>
        </w:trPr>
        <w:tc>
          <w:tcPr>
            <w:tcW w:w="807"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108"/>
              <w:jc w:val="both"/>
              <w:rPr>
                <w:rFonts w:ascii="Times New Roman" w:hAnsi="Times New Roman" w:cs="Times New Roman"/>
                <w:iCs/>
                <w:sz w:val="28"/>
                <w:szCs w:val="28"/>
              </w:rPr>
            </w:pPr>
            <w:r w:rsidRPr="0051721C">
              <w:rPr>
                <w:rFonts w:ascii="Times New Roman" w:hAnsi="Times New Roman" w:cs="Times New Roman"/>
                <w:iCs/>
                <w:sz w:val="28"/>
                <w:szCs w:val="28"/>
              </w:rPr>
              <w:t>2.</w:t>
            </w:r>
          </w:p>
        </w:tc>
        <w:tc>
          <w:tcPr>
            <w:tcW w:w="2732"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Обработка заявок, прием работ, формирование состава жюри</w:t>
            </w:r>
          </w:p>
        </w:tc>
        <w:tc>
          <w:tcPr>
            <w:tcW w:w="1559"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jc w:val="both"/>
              <w:rPr>
                <w:rFonts w:ascii="Times New Roman" w:hAnsi="Times New Roman" w:cs="Times New Roman"/>
                <w:sz w:val="28"/>
                <w:szCs w:val="28"/>
              </w:rPr>
            </w:pPr>
            <w:r w:rsidRPr="0051721C">
              <w:rPr>
                <w:rFonts w:ascii="Times New Roman" w:hAnsi="Times New Roman" w:cs="Times New Roman"/>
                <w:sz w:val="28"/>
                <w:szCs w:val="28"/>
              </w:rPr>
              <w:t>сентябрь-октябрь</w:t>
            </w:r>
          </w:p>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p>
        </w:tc>
        <w:tc>
          <w:tcPr>
            <w:tcW w:w="4456"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jc w:val="both"/>
              <w:rPr>
                <w:rFonts w:ascii="Times New Roman" w:hAnsi="Times New Roman" w:cs="Times New Roman"/>
                <w:sz w:val="28"/>
                <w:szCs w:val="28"/>
              </w:rPr>
            </w:pPr>
            <w:r w:rsidRPr="0051721C">
              <w:rPr>
                <w:rFonts w:ascii="Times New Roman" w:hAnsi="Times New Roman" w:cs="Times New Roman"/>
                <w:sz w:val="28"/>
                <w:szCs w:val="28"/>
              </w:rPr>
              <w:t>ФИО</w:t>
            </w:r>
          </w:p>
          <w:p w:rsidR="004035B2" w:rsidRPr="0051721C" w:rsidRDefault="004035B2" w:rsidP="0051721C">
            <w:pPr>
              <w:widowControl w:val="0"/>
              <w:autoSpaceDE w:val="0"/>
              <w:autoSpaceDN w:val="0"/>
              <w:spacing w:after="0" w:line="240" w:lineRule="auto"/>
              <w:jc w:val="both"/>
              <w:rPr>
                <w:rFonts w:ascii="Times New Roman" w:hAnsi="Times New Roman" w:cs="Times New Roman"/>
                <w:sz w:val="28"/>
                <w:szCs w:val="28"/>
              </w:rPr>
            </w:pPr>
          </w:p>
        </w:tc>
      </w:tr>
      <w:tr w:rsidR="004035B2" w:rsidRPr="0051721C" w:rsidTr="00505768">
        <w:trPr>
          <w:trHeight w:val="281"/>
        </w:trPr>
        <w:tc>
          <w:tcPr>
            <w:tcW w:w="807"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108"/>
              <w:jc w:val="both"/>
              <w:rPr>
                <w:rFonts w:ascii="Times New Roman" w:hAnsi="Times New Roman" w:cs="Times New Roman"/>
                <w:iCs/>
                <w:sz w:val="28"/>
                <w:szCs w:val="28"/>
              </w:rPr>
            </w:pPr>
            <w:r w:rsidRPr="0051721C">
              <w:rPr>
                <w:rFonts w:ascii="Times New Roman" w:hAnsi="Times New Roman" w:cs="Times New Roman"/>
                <w:iCs/>
                <w:sz w:val="28"/>
                <w:szCs w:val="28"/>
              </w:rPr>
              <w:t>3.</w:t>
            </w:r>
          </w:p>
        </w:tc>
        <w:tc>
          <w:tcPr>
            <w:tcW w:w="2732"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Проведение отборочного тура</w:t>
            </w:r>
          </w:p>
        </w:tc>
        <w:tc>
          <w:tcPr>
            <w:tcW w:w="1559"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jc w:val="both"/>
              <w:rPr>
                <w:rFonts w:ascii="Times New Roman" w:hAnsi="Times New Roman" w:cs="Times New Roman"/>
                <w:sz w:val="28"/>
                <w:szCs w:val="28"/>
              </w:rPr>
            </w:pPr>
            <w:r w:rsidRPr="0051721C">
              <w:rPr>
                <w:rFonts w:ascii="Times New Roman" w:hAnsi="Times New Roman" w:cs="Times New Roman"/>
                <w:sz w:val="28"/>
                <w:szCs w:val="28"/>
              </w:rPr>
              <w:t>октябрь</w:t>
            </w:r>
          </w:p>
        </w:tc>
        <w:tc>
          <w:tcPr>
            <w:tcW w:w="4456"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jc w:val="both"/>
              <w:rPr>
                <w:rFonts w:ascii="Times New Roman" w:hAnsi="Times New Roman" w:cs="Times New Roman"/>
                <w:sz w:val="28"/>
                <w:szCs w:val="28"/>
              </w:rPr>
            </w:pPr>
            <w:r w:rsidRPr="0051721C">
              <w:rPr>
                <w:rFonts w:ascii="Times New Roman" w:hAnsi="Times New Roman" w:cs="Times New Roman"/>
                <w:sz w:val="28"/>
                <w:szCs w:val="28"/>
              </w:rPr>
              <w:t xml:space="preserve">ФИО </w:t>
            </w:r>
          </w:p>
        </w:tc>
      </w:tr>
      <w:tr w:rsidR="004035B2" w:rsidRPr="0051721C" w:rsidTr="00505768">
        <w:trPr>
          <w:trHeight w:val="281"/>
        </w:trPr>
        <w:tc>
          <w:tcPr>
            <w:tcW w:w="807"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108"/>
              <w:jc w:val="both"/>
              <w:rPr>
                <w:rFonts w:ascii="Times New Roman" w:hAnsi="Times New Roman" w:cs="Times New Roman"/>
                <w:iCs/>
                <w:sz w:val="28"/>
                <w:szCs w:val="28"/>
              </w:rPr>
            </w:pPr>
            <w:r w:rsidRPr="0051721C">
              <w:rPr>
                <w:rFonts w:ascii="Times New Roman" w:hAnsi="Times New Roman" w:cs="Times New Roman"/>
                <w:iCs/>
                <w:sz w:val="28"/>
                <w:szCs w:val="28"/>
              </w:rPr>
              <w:t>4.</w:t>
            </w:r>
          </w:p>
        </w:tc>
        <w:tc>
          <w:tcPr>
            <w:tcW w:w="2732"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 xml:space="preserve">Проведение финального шоу </w:t>
            </w:r>
            <w:r w:rsidRPr="0051721C">
              <w:rPr>
                <w:rFonts w:ascii="Times New Roman" w:hAnsi="Times New Roman" w:cs="Times New Roman"/>
                <w:sz w:val="28"/>
                <w:szCs w:val="28"/>
                <w:lang w:val="en-US"/>
              </w:rPr>
              <w:t>XVIII</w:t>
            </w:r>
            <w:r w:rsidRPr="0051721C">
              <w:rPr>
                <w:rFonts w:ascii="Times New Roman" w:hAnsi="Times New Roman" w:cs="Times New Roman"/>
                <w:sz w:val="28"/>
                <w:szCs w:val="28"/>
              </w:rPr>
              <w:t xml:space="preserve"> Открытого конкурса «Юный </w:t>
            </w:r>
            <w:r w:rsidRPr="0051721C">
              <w:rPr>
                <w:rFonts w:ascii="Times New Roman" w:hAnsi="Times New Roman" w:cs="Times New Roman"/>
                <w:sz w:val="28"/>
                <w:szCs w:val="28"/>
              </w:rPr>
              <w:lastRenderedPageBreak/>
              <w:t>модельер»</w:t>
            </w:r>
          </w:p>
        </w:tc>
        <w:tc>
          <w:tcPr>
            <w:tcW w:w="1559"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jc w:val="both"/>
              <w:rPr>
                <w:rFonts w:ascii="Times New Roman" w:hAnsi="Times New Roman" w:cs="Times New Roman"/>
                <w:sz w:val="28"/>
                <w:szCs w:val="28"/>
              </w:rPr>
            </w:pPr>
            <w:r w:rsidRPr="0051721C">
              <w:rPr>
                <w:rFonts w:ascii="Times New Roman" w:hAnsi="Times New Roman" w:cs="Times New Roman"/>
                <w:sz w:val="28"/>
                <w:szCs w:val="28"/>
              </w:rPr>
              <w:lastRenderedPageBreak/>
              <w:t>ноябрь</w:t>
            </w:r>
          </w:p>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p>
        </w:tc>
        <w:tc>
          <w:tcPr>
            <w:tcW w:w="4456"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jc w:val="both"/>
              <w:rPr>
                <w:rFonts w:ascii="Times New Roman" w:hAnsi="Times New Roman" w:cs="Times New Roman"/>
                <w:sz w:val="28"/>
                <w:szCs w:val="28"/>
              </w:rPr>
            </w:pPr>
            <w:r w:rsidRPr="0051721C">
              <w:rPr>
                <w:rFonts w:ascii="Times New Roman" w:hAnsi="Times New Roman" w:cs="Times New Roman"/>
                <w:sz w:val="28"/>
                <w:szCs w:val="28"/>
              </w:rPr>
              <w:t>ФИО</w:t>
            </w:r>
          </w:p>
          <w:p w:rsidR="004035B2" w:rsidRPr="0051721C" w:rsidRDefault="004035B2" w:rsidP="0051721C">
            <w:pPr>
              <w:widowControl w:val="0"/>
              <w:autoSpaceDE w:val="0"/>
              <w:autoSpaceDN w:val="0"/>
              <w:spacing w:after="0" w:line="240" w:lineRule="auto"/>
              <w:jc w:val="both"/>
              <w:rPr>
                <w:rFonts w:ascii="Times New Roman" w:hAnsi="Times New Roman" w:cs="Times New Roman"/>
                <w:sz w:val="28"/>
                <w:szCs w:val="28"/>
              </w:rPr>
            </w:pPr>
          </w:p>
        </w:tc>
      </w:tr>
    </w:tbl>
    <w:p w:rsidR="004035B2" w:rsidRPr="0051721C" w:rsidRDefault="004035B2" w:rsidP="0051721C">
      <w:pPr>
        <w:widowControl w:val="0"/>
        <w:autoSpaceDE w:val="0"/>
        <w:autoSpaceDN w:val="0"/>
        <w:jc w:val="both"/>
        <w:rPr>
          <w:rFonts w:ascii="Times New Roman" w:hAnsi="Times New Roman" w:cs="Times New Roman"/>
          <w:sz w:val="28"/>
          <w:szCs w:val="28"/>
        </w:rPr>
      </w:pPr>
      <w:r w:rsidRPr="0051721C">
        <w:rPr>
          <w:rFonts w:ascii="Times New Roman" w:hAnsi="Times New Roman" w:cs="Times New Roman"/>
          <w:sz w:val="28"/>
          <w:szCs w:val="28"/>
        </w:rPr>
        <w:t>Образец описания итогового события</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gridCol w:w="1638"/>
        <w:gridCol w:w="2136"/>
        <w:gridCol w:w="2100"/>
      </w:tblGrid>
      <w:tr w:rsidR="004035B2" w:rsidRPr="0051721C" w:rsidTr="00505768">
        <w:trPr>
          <w:trHeight w:val="265"/>
        </w:trPr>
        <w:tc>
          <w:tcPr>
            <w:tcW w:w="3744" w:type="dxa"/>
            <w:shd w:val="clear" w:color="auto" w:fill="auto"/>
          </w:tcPr>
          <w:p w:rsidR="004035B2" w:rsidRPr="0051721C" w:rsidRDefault="004035B2" w:rsidP="0051721C">
            <w:pPr>
              <w:spacing w:after="0" w:line="240" w:lineRule="auto"/>
              <w:jc w:val="both"/>
              <w:rPr>
                <w:rFonts w:ascii="Times New Roman" w:hAnsi="Times New Roman" w:cs="Times New Roman"/>
                <w:sz w:val="28"/>
                <w:szCs w:val="28"/>
              </w:rPr>
            </w:pPr>
            <w:r w:rsidRPr="0051721C">
              <w:rPr>
                <w:rFonts w:ascii="Times New Roman" w:hAnsi="Times New Roman" w:cs="Times New Roman"/>
                <w:sz w:val="28"/>
                <w:szCs w:val="28"/>
              </w:rPr>
              <w:t>Название итогового события</w:t>
            </w:r>
          </w:p>
        </w:tc>
        <w:tc>
          <w:tcPr>
            <w:tcW w:w="1638" w:type="dxa"/>
            <w:shd w:val="clear" w:color="auto" w:fill="auto"/>
          </w:tcPr>
          <w:p w:rsidR="004035B2" w:rsidRPr="0051721C" w:rsidRDefault="004035B2" w:rsidP="0051721C">
            <w:pPr>
              <w:tabs>
                <w:tab w:val="left" w:pos="1101"/>
              </w:tabs>
              <w:spacing w:after="0" w:line="240" w:lineRule="auto"/>
              <w:jc w:val="both"/>
              <w:rPr>
                <w:rFonts w:ascii="Times New Roman" w:hAnsi="Times New Roman" w:cs="Times New Roman"/>
                <w:sz w:val="28"/>
                <w:szCs w:val="28"/>
              </w:rPr>
            </w:pPr>
            <w:r w:rsidRPr="0051721C">
              <w:rPr>
                <w:rFonts w:ascii="Times New Roman" w:hAnsi="Times New Roman" w:cs="Times New Roman"/>
                <w:sz w:val="28"/>
                <w:szCs w:val="28"/>
              </w:rPr>
              <w:t>Дата события</w:t>
            </w:r>
          </w:p>
        </w:tc>
        <w:tc>
          <w:tcPr>
            <w:tcW w:w="2136" w:type="dxa"/>
            <w:shd w:val="clear" w:color="auto" w:fill="auto"/>
          </w:tcPr>
          <w:p w:rsidR="004035B2" w:rsidRPr="0051721C" w:rsidRDefault="004035B2" w:rsidP="0051721C">
            <w:pPr>
              <w:spacing w:after="0" w:line="240" w:lineRule="auto"/>
              <w:jc w:val="both"/>
              <w:rPr>
                <w:rFonts w:ascii="Times New Roman" w:hAnsi="Times New Roman" w:cs="Times New Roman"/>
                <w:sz w:val="28"/>
                <w:szCs w:val="28"/>
              </w:rPr>
            </w:pPr>
            <w:r w:rsidRPr="0051721C">
              <w:rPr>
                <w:rFonts w:ascii="Times New Roman" w:hAnsi="Times New Roman" w:cs="Times New Roman"/>
                <w:sz w:val="28"/>
                <w:szCs w:val="28"/>
              </w:rPr>
              <w:t>Время события</w:t>
            </w:r>
          </w:p>
        </w:tc>
        <w:tc>
          <w:tcPr>
            <w:tcW w:w="2100" w:type="dxa"/>
            <w:shd w:val="clear" w:color="auto" w:fill="auto"/>
          </w:tcPr>
          <w:p w:rsidR="004035B2" w:rsidRPr="0051721C" w:rsidRDefault="004035B2" w:rsidP="0051721C">
            <w:pPr>
              <w:spacing w:after="0" w:line="240" w:lineRule="auto"/>
              <w:jc w:val="both"/>
              <w:rPr>
                <w:rFonts w:ascii="Times New Roman" w:hAnsi="Times New Roman" w:cs="Times New Roman"/>
                <w:sz w:val="28"/>
                <w:szCs w:val="28"/>
              </w:rPr>
            </w:pPr>
            <w:r w:rsidRPr="0051721C">
              <w:rPr>
                <w:rFonts w:ascii="Times New Roman" w:hAnsi="Times New Roman" w:cs="Times New Roman"/>
                <w:sz w:val="28"/>
                <w:szCs w:val="28"/>
              </w:rPr>
              <w:t>Место события</w:t>
            </w:r>
          </w:p>
        </w:tc>
      </w:tr>
      <w:tr w:rsidR="004035B2" w:rsidRPr="0051721C" w:rsidTr="00505768">
        <w:trPr>
          <w:trHeight w:val="283"/>
        </w:trPr>
        <w:tc>
          <w:tcPr>
            <w:tcW w:w="3744" w:type="dxa"/>
            <w:shd w:val="clear" w:color="auto" w:fill="auto"/>
          </w:tcPr>
          <w:p w:rsidR="004035B2" w:rsidRPr="0051721C" w:rsidRDefault="004035B2" w:rsidP="0051721C">
            <w:pPr>
              <w:spacing w:after="0" w:line="240" w:lineRule="auto"/>
              <w:jc w:val="both"/>
              <w:rPr>
                <w:rFonts w:ascii="Times New Roman" w:hAnsi="Times New Roman" w:cs="Times New Roman"/>
                <w:sz w:val="28"/>
                <w:szCs w:val="28"/>
              </w:rPr>
            </w:pPr>
            <w:r w:rsidRPr="0051721C">
              <w:rPr>
                <w:rFonts w:ascii="Times New Roman" w:hAnsi="Times New Roman" w:cs="Times New Roman"/>
                <w:sz w:val="28"/>
                <w:szCs w:val="28"/>
              </w:rPr>
              <w:t xml:space="preserve">Проведение финального шоу Открытого </w:t>
            </w:r>
            <w:proofErr w:type="gramStart"/>
            <w:r w:rsidRPr="0051721C">
              <w:rPr>
                <w:rFonts w:ascii="Times New Roman" w:hAnsi="Times New Roman" w:cs="Times New Roman"/>
                <w:sz w:val="28"/>
                <w:szCs w:val="28"/>
              </w:rPr>
              <w:t>конкурса  «</w:t>
            </w:r>
            <w:proofErr w:type="gramEnd"/>
            <w:r w:rsidRPr="0051721C">
              <w:rPr>
                <w:rFonts w:ascii="Times New Roman" w:hAnsi="Times New Roman" w:cs="Times New Roman"/>
                <w:sz w:val="28"/>
                <w:szCs w:val="28"/>
              </w:rPr>
              <w:t>Юный модельер»</w:t>
            </w:r>
          </w:p>
        </w:tc>
        <w:tc>
          <w:tcPr>
            <w:tcW w:w="1638" w:type="dxa"/>
            <w:shd w:val="clear" w:color="auto" w:fill="auto"/>
          </w:tcPr>
          <w:p w:rsidR="004035B2" w:rsidRPr="0051721C" w:rsidRDefault="004035B2" w:rsidP="0051721C">
            <w:pPr>
              <w:spacing w:after="0" w:line="240" w:lineRule="auto"/>
              <w:jc w:val="both"/>
              <w:rPr>
                <w:rFonts w:ascii="Times New Roman" w:hAnsi="Times New Roman" w:cs="Times New Roman"/>
                <w:sz w:val="28"/>
                <w:szCs w:val="28"/>
              </w:rPr>
            </w:pPr>
            <w:r w:rsidRPr="0051721C">
              <w:rPr>
                <w:rFonts w:ascii="Times New Roman" w:hAnsi="Times New Roman" w:cs="Times New Roman"/>
                <w:sz w:val="28"/>
                <w:szCs w:val="28"/>
              </w:rPr>
              <w:t>12.11.2026 г.</w:t>
            </w:r>
          </w:p>
        </w:tc>
        <w:tc>
          <w:tcPr>
            <w:tcW w:w="2136" w:type="dxa"/>
            <w:shd w:val="clear" w:color="auto" w:fill="auto"/>
          </w:tcPr>
          <w:p w:rsidR="004035B2" w:rsidRPr="0051721C" w:rsidRDefault="004035B2" w:rsidP="0051721C">
            <w:pPr>
              <w:spacing w:after="0" w:line="240" w:lineRule="auto"/>
              <w:jc w:val="both"/>
              <w:rPr>
                <w:rFonts w:ascii="Times New Roman" w:hAnsi="Times New Roman" w:cs="Times New Roman"/>
                <w:sz w:val="28"/>
                <w:szCs w:val="28"/>
              </w:rPr>
            </w:pPr>
            <w:r w:rsidRPr="0051721C">
              <w:rPr>
                <w:rFonts w:ascii="Times New Roman" w:hAnsi="Times New Roman" w:cs="Times New Roman"/>
                <w:sz w:val="28"/>
                <w:szCs w:val="28"/>
              </w:rPr>
              <w:t>17.00</w:t>
            </w:r>
          </w:p>
        </w:tc>
        <w:tc>
          <w:tcPr>
            <w:tcW w:w="2100" w:type="dxa"/>
            <w:shd w:val="clear" w:color="auto" w:fill="auto"/>
          </w:tcPr>
          <w:p w:rsidR="004035B2" w:rsidRPr="0051721C" w:rsidRDefault="004035B2" w:rsidP="0051721C">
            <w:pPr>
              <w:spacing w:after="0" w:line="240" w:lineRule="auto"/>
              <w:jc w:val="both"/>
              <w:rPr>
                <w:rFonts w:ascii="Times New Roman" w:hAnsi="Times New Roman" w:cs="Times New Roman"/>
                <w:sz w:val="28"/>
                <w:szCs w:val="28"/>
              </w:rPr>
            </w:pPr>
            <w:r w:rsidRPr="0051721C">
              <w:rPr>
                <w:rFonts w:ascii="Times New Roman" w:hAnsi="Times New Roman" w:cs="Times New Roman"/>
                <w:sz w:val="28"/>
                <w:szCs w:val="28"/>
              </w:rPr>
              <w:t>Театр Красный факел</w:t>
            </w:r>
          </w:p>
        </w:tc>
      </w:tr>
    </w:tbl>
    <w:p w:rsidR="004035B2" w:rsidRPr="0051721C" w:rsidRDefault="004035B2" w:rsidP="0051721C">
      <w:pPr>
        <w:pStyle w:val="2"/>
        <w:jc w:val="both"/>
        <w:rPr>
          <w:rFonts w:ascii="Times New Roman" w:hAnsi="Times New Roman"/>
          <w:sz w:val="28"/>
          <w:szCs w:val="28"/>
        </w:rPr>
      </w:pPr>
      <w:bookmarkStart w:id="6" w:name="_Конкретные_ожидаемые_результаты"/>
      <w:bookmarkEnd w:id="6"/>
      <w:r w:rsidRPr="0051721C">
        <w:rPr>
          <w:rFonts w:ascii="Times New Roman" w:hAnsi="Times New Roman"/>
          <w:sz w:val="28"/>
          <w:szCs w:val="28"/>
        </w:rPr>
        <w:t>Конкретные ожидаемые результаты</w:t>
      </w:r>
    </w:p>
    <w:p w:rsidR="004035B2" w:rsidRPr="0051721C" w:rsidRDefault="004035B2" w:rsidP="0051721C">
      <w:pPr>
        <w:widowControl w:val="0"/>
        <w:autoSpaceDE w:val="0"/>
        <w:autoSpaceDN w:val="0"/>
        <w:ind w:left="360" w:hanging="360"/>
        <w:jc w:val="both"/>
        <w:rPr>
          <w:rFonts w:ascii="Times New Roman" w:hAnsi="Times New Roman" w:cs="Times New Roman"/>
          <w:sz w:val="28"/>
          <w:szCs w:val="28"/>
        </w:rPr>
      </w:pPr>
      <w:r w:rsidRPr="0051721C">
        <w:rPr>
          <w:rFonts w:ascii="Times New Roman" w:hAnsi="Times New Roman" w:cs="Times New Roman"/>
          <w:sz w:val="28"/>
          <w:szCs w:val="28"/>
        </w:rPr>
        <w:t xml:space="preserve"> (два-три абзаца)</w:t>
      </w:r>
    </w:p>
    <w:p w:rsidR="004035B2" w:rsidRPr="0051721C" w:rsidRDefault="004035B2" w:rsidP="0051721C">
      <w:pPr>
        <w:pStyle w:val="a3"/>
        <w:spacing w:after="0"/>
        <w:ind w:left="0"/>
        <w:jc w:val="both"/>
        <w:rPr>
          <w:rFonts w:ascii="Times New Roman" w:hAnsi="Times New Roman"/>
          <w:sz w:val="28"/>
          <w:szCs w:val="28"/>
        </w:rPr>
      </w:pPr>
      <w:r w:rsidRPr="0051721C">
        <w:rPr>
          <w:rFonts w:ascii="Times New Roman" w:hAnsi="Times New Roman"/>
          <w:sz w:val="28"/>
          <w:szCs w:val="28"/>
        </w:rPr>
        <w:t>В этом разделе необходимо подробно описать (с указанием количественных показателей), что будет получено в результате выполнения данного проекта. Например, если запланировано проведение семинара, то, сколько человек будет обучено в результате; если это программа по предоставлению каких-либо услуг, то, сколько человек или организаций (привести перечень этих организаций) будут пользоваться этими услугами; если это выпуск бюллетеня, то, сколько выпусков и, сколько экземпляров будет издано, как они будут распространяться, по каким каналам, за плату или бесплатно и сколько человек или организаций (каких конкретно) выиграют от подобного издания и т. д.</w:t>
      </w:r>
    </w:p>
    <w:p w:rsidR="004035B2" w:rsidRPr="0051721C" w:rsidRDefault="004035B2" w:rsidP="0051721C">
      <w:pPr>
        <w:pStyle w:val="2"/>
        <w:jc w:val="both"/>
        <w:rPr>
          <w:rFonts w:ascii="Times New Roman" w:hAnsi="Times New Roman"/>
          <w:sz w:val="28"/>
          <w:szCs w:val="28"/>
        </w:rPr>
      </w:pPr>
      <w:bookmarkStart w:id="7" w:name="_Способы_оценки_эффективности"/>
      <w:bookmarkEnd w:id="7"/>
      <w:r w:rsidRPr="0051721C">
        <w:rPr>
          <w:rFonts w:ascii="Times New Roman" w:hAnsi="Times New Roman"/>
          <w:sz w:val="28"/>
          <w:szCs w:val="28"/>
        </w:rPr>
        <w:t>Способы оценки эффективности проекта</w:t>
      </w:r>
    </w:p>
    <w:p w:rsidR="004035B2" w:rsidRPr="0051721C" w:rsidRDefault="004035B2" w:rsidP="0051721C">
      <w:pPr>
        <w:widowControl w:val="0"/>
        <w:autoSpaceDE w:val="0"/>
        <w:autoSpaceDN w:val="0"/>
        <w:ind w:left="360" w:hanging="360"/>
        <w:jc w:val="both"/>
        <w:rPr>
          <w:rFonts w:ascii="Times New Roman" w:hAnsi="Times New Roman" w:cs="Times New Roman"/>
          <w:sz w:val="28"/>
          <w:szCs w:val="28"/>
        </w:rPr>
      </w:pPr>
      <w:r w:rsidRPr="0051721C">
        <w:rPr>
          <w:rFonts w:ascii="Times New Roman" w:hAnsi="Times New Roman" w:cs="Times New Roman"/>
          <w:sz w:val="28"/>
          <w:szCs w:val="28"/>
        </w:rPr>
        <w:t>(два-три абзаца)</w:t>
      </w:r>
    </w:p>
    <w:p w:rsidR="004035B2" w:rsidRPr="0051721C" w:rsidRDefault="004035B2" w:rsidP="0051721C">
      <w:pPr>
        <w:pStyle w:val="a3"/>
        <w:spacing w:after="0"/>
        <w:ind w:left="0"/>
        <w:jc w:val="both"/>
        <w:rPr>
          <w:rFonts w:ascii="Times New Roman" w:hAnsi="Times New Roman"/>
          <w:sz w:val="28"/>
          <w:szCs w:val="28"/>
        </w:rPr>
      </w:pPr>
      <w:r w:rsidRPr="0051721C">
        <w:rPr>
          <w:rFonts w:ascii="Times New Roman" w:hAnsi="Times New Roman"/>
          <w:sz w:val="28"/>
          <w:szCs w:val="28"/>
        </w:rPr>
        <w:t>Как будет оцениваться эффективность программы в целом, кто и каким образом будет оценивать достижение поставленных задач и намеченных результатов как в ходе выполнения проекта, так и по его окончании?  Необходимо разработать критерии оценки проекта.  Если предполагается проведение анкетирования участников программы на предмет выяснения их мнения о проекте, желательно привести примерные вопросы, которые будут включены в анкету.</w:t>
      </w:r>
    </w:p>
    <w:p w:rsidR="004035B2" w:rsidRPr="0051721C" w:rsidRDefault="004035B2" w:rsidP="0051721C">
      <w:pPr>
        <w:pStyle w:val="2"/>
        <w:jc w:val="both"/>
        <w:rPr>
          <w:rFonts w:ascii="Times New Roman" w:hAnsi="Times New Roman"/>
          <w:sz w:val="28"/>
          <w:szCs w:val="28"/>
        </w:rPr>
      </w:pPr>
      <w:bookmarkStart w:id="8" w:name="_Дальнейшее_финансирование"/>
      <w:bookmarkEnd w:id="8"/>
      <w:r w:rsidRPr="0051721C">
        <w:rPr>
          <w:rFonts w:ascii="Times New Roman" w:hAnsi="Times New Roman"/>
          <w:sz w:val="28"/>
          <w:szCs w:val="28"/>
        </w:rPr>
        <w:t>Дальнейшее финансирование</w:t>
      </w:r>
    </w:p>
    <w:p w:rsidR="004035B2" w:rsidRPr="0051721C" w:rsidRDefault="004035B2" w:rsidP="0051721C">
      <w:pPr>
        <w:widowControl w:val="0"/>
        <w:autoSpaceDE w:val="0"/>
        <w:autoSpaceDN w:val="0"/>
        <w:jc w:val="both"/>
        <w:rPr>
          <w:rFonts w:ascii="Times New Roman" w:hAnsi="Times New Roman" w:cs="Times New Roman"/>
          <w:sz w:val="28"/>
          <w:szCs w:val="28"/>
        </w:rPr>
      </w:pPr>
      <w:r w:rsidRPr="0051721C">
        <w:rPr>
          <w:rFonts w:ascii="Times New Roman" w:hAnsi="Times New Roman" w:cs="Times New Roman"/>
          <w:sz w:val="28"/>
          <w:szCs w:val="28"/>
        </w:rPr>
        <w:t>(два-три абзаца)</w:t>
      </w:r>
    </w:p>
    <w:p w:rsidR="004035B2" w:rsidRPr="0051721C" w:rsidRDefault="004035B2" w:rsidP="0051721C">
      <w:pPr>
        <w:pStyle w:val="a3"/>
        <w:spacing w:after="0"/>
        <w:ind w:left="0"/>
        <w:jc w:val="both"/>
        <w:rPr>
          <w:rFonts w:ascii="Times New Roman" w:hAnsi="Times New Roman"/>
          <w:sz w:val="28"/>
          <w:szCs w:val="28"/>
        </w:rPr>
      </w:pPr>
      <w:r w:rsidRPr="0051721C">
        <w:rPr>
          <w:rFonts w:ascii="Times New Roman" w:hAnsi="Times New Roman"/>
          <w:sz w:val="28"/>
          <w:szCs w:val="28"/>
        </w:rPr>
        <w:t>За счет каких ресурсов предполагается сохранить и расширить достижения данного проекта (если предусматривается продолжение работ по проекту по окончании срока действия гранта).  Каким образом данная программа будет существовать в дальнейшем, где Вы планируете изыскивать средства после того, как деньги, полученные по гранту, будут израсходованы?</w:t>
      </w:r>
    </w:p>
    <w:p w:rsidR="004035B2" w:rsidRPr="0051721C" w:rsidRDefault="004035B2" w:rsidP="0051721C">
      <w:pPr>
        <w:pStyle w:val="2"/>
        <w:jc w:val="both"/>
        <w:rPr>
          <w:rFonts w:ascii="Times New Roman" w:hAnsi="Times New Roman"/>
          <w:sz w:val="28"/>
          <w:szCs w:val="28"/>
        </w:rPr>
      </w:pPr>
      <w:bookmarkStart w:id="9" w:name="_Бюджет"/>
      <w:bookmarkEnd w:id="9"/>
      <w:r w:rsidRPr="0051721C">
        <w:rPr>
          <w:rFonts w:ascii="Times New Roman" w:hAnsi="Times New Roman"/>
          <w:sz w:val="28"/>
          <w:szCs w:val="28"/>
        </w:rPr>
        <w:lastRenderedPageBreak/>
        <w:t>Бюджет</w:t>
      </w:r>
    </w:p>
    <w:p w:rsidR="004035B2" w:rsidRPr="0051721C" w:rsidRDefault="004035B2" w:rsidP="0051721C">
      <w:pPr>
        <w:widowControl w:val="0"/>
        <w:autoSpaceDE w:val="0"/>
        <w:autoSpaceDN w:val="0"/>
        <w:ind w:right="-2"/>
        <w:jc w:val="both"/>
        <w:rPr>
          <w:rFonts w:ascii="Times New Roman" w:hAnsi="Times New Roman" w:cs="Times New Roman"/>
          <w:sz w:val="28"/>
          <w:szCs w:val="28"/>
        </w:rPr>
      </w:pPr>
      <w:r w:rsidRPr="0051721C">
        <w:rPr>
          <w:rFonts w:ascii="Times New Roman" w:hAnsi="Times New Roman" w:cs="Times New Roman"/>
          <w:sz w:val="28"/>
          <w:szCs w:val="28"/>
        </w:rPr>
        <w:t xml:space="preserve">Это один из самых важных разделов, в нем должно содержаться </w:t>
      </w:r>
      <w:r w:rsidRPr="0051721C">
        <w:rPr>
          <w:rFonts w:ascii="Times New Roman" w:hAnsi="Times New Roman" w:cs="Times New Roman"/>
          <w:bCs/>
          <w:sz w:val="28"/>
          <w:szCs w:val="28"/>
        </w:rPr>
        <w:t>детальное описание каждой из статей бюджета</w:t>
      </w:r>
      <w:r w:rsidRPr="0051721C">
        <w:rPr>
          <w:rFonts w:ascii="Times New Roman" w:hAnsi="Times New Roman" w:cs="Times New Roman"/>
          <w:sz w:val="28"/>
          <w:szCs w:val="28"/>
        </w:rPr>
        <w:t xml:space="preserve">. Пожалуйста, указывайте размер вкладов в натуральной форме (включая добровольный труд) и уже изысканных средств из других источников, </w:t>
      </w:r>
      <w:r w:rsidRPr="0051721C">
        <w:rPr>
          <w:rFonts w:ascii="Times New Roman" w:hAnsi="Times New Roman" w:cs="Times New Roman"/>
          <w:bCs/>
          <w:sz w:val="28"/>
          <w:szCs w:val="28"/>
        </w:rPr>
        <w:t xml:space="preserve">т.е. собственные и привлеченные средства на проект, которые должны составлять не менее 10% от общего объема финансирования проекта. </w:t>
      </w:r>
    </w:p>
    <w:p w:rsidR="004035B2" w:rsidRPr="0051721C" w:rsidRDefault="004035B2" w:rsidP="0051721C">
      <w:pPr>
        <w:jc w:val="center"/>
        <w:rPr>
          <w:rFonts w:ascii="Times New Roman" w:hAnsi="Times New Roman" w:cs="Times New Roman"/>
          <w:b/>
          <w:sz w:val="28"/>
          <w:szCs w:val="28"/>
        </w:rPr>
      </w:pPr>
      <w:bookmarkStart w:id="10" w:name="_Toc338922841"/>
      <w:r w:rsidRPr="0051721C">
        <w:rPr>
          <w:rFonts w:ascii="Times New Roman" w:hAnsi="Times New Roman" w:cs="Times New Roman"/>
          <w:b/>
          <w:sz w:val="28"/>
          <w:szCs w:val="28"/>
        </w:rPr>
        <w:t>Образец примерного бюджета</w:t>
      </w:r>
      <w:bookmarkEnd w:id="10"/>
    </w:p>
    <w:p w:rsidR="004035B2" w:rsidRPr="0051721C" w:rsidRDefault="004035B2" w:rsidP="0051721C">
      <w:pPr>
        <w:widowControl w:val="0"/>
        <w:tabs>
          <w:tab w:val="left" w:pos="10915"/>
        </w:tabs>
        <w:autoSpaceDE w:val="0"/>
        <w:autoSpaceDN w:val="0"/>
        <w:spacing w:after="0" w:line="240" w:lineRule="auto"/>
        <w:ind w:right="-2"/>
        <w:jc w:val="both"/>
        <w:rPr>
          <w:rFonts w:ascii="Times New Roman" w:hAnsi="Times New Roman" w:cs="Times New Roman"/>
          <w:b/>
          <w:bCs/>
          <w:sz w:val="28"/>
          <w:szCs w:val="28"/>
        </w:rPr>
      </w:pPr>
      <w:r w:rsidRPr="0051721C">
        <w:rPr>
          <w:rFonts w:ascii="Times New Roman" w:hAnsi="Times New Roman" w:cs="Times New Roman"/>
          <w:bCs/>
          <w:sz w:val="28"/>
          <w:szCs w:val="28"/>
        </w:rPr>
        <w:t>Данный бюджет служит образцом. Ваш бюджет не должен полностью соответствовать прилагаемому образцу (в нем должны отражаться реальные нужды вашего проекта), но он должен быть таким же подробным. Конкретные названия должностей сотрудников, типов расходов внутри приведенных разделов сметы будут, скорее всего, отличаться. Приведенный ниже бюджет является бюджетом несуществующего проекта.</w:t>
      </w:r>
      <w:r w:rsidRPr="0051721C">
        <w:rPr>
          <w:rFonts w:ascii="Times New Roman" w:hAnsi="Times New Roman" w:cs="Times New Roman"/>
          <w:b/>
          <w:bCs/>
          <w:sz w:val="28"/>
          <w:szCs w:val="28"/>
        </w:rPr>
        <w:t xml:space="preserve"> </w:t>
      </w:r>
    </w:p>
    <w:p w:rsidR="0051721C" w:rsidRDefault="0051721C" w:rsidP="0051721C">
      <w:pPr>
        <w:widowControl w:val="0"/>
        <w:autoSpaceDE w:val="0"/>
        <w:autoSpaceDN w:val="0"/>
        <w:spacing w:after="0" w:line="240" w:lineRule="auto"/>
        <w:ind w:right="450"/>
        <w:jc w:val="both"/>
        <w:rPr>
          <w:rFonts w:ascii="Times New Roman" w:hAnsi="Times New Roman" w:cs="Times New Roman"/>
          <w:b/>
          <w:bCs/>
          <w:sz w:val="28"/>
          <w:szCs w:val="28"/>
        </w:rPr>
      </w:pPr>
    </w:p>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b/>
          <w:bCs/>
          <w:sz w:val="28"/>
          <w:szCs w:val="28"/>
        </w:rPr>
      </w:pPr>
      <w:r w:rsidRPr="0051721C">
        <w:rPr>
          <w:rFonts w:ascii="Times New Roman" w:hAnsi="Times New Roman" w:cs="Times New Roman"/>
          <w:b/>
          <w:bCs/>
          <w:sz w:val="28"/>
          <w:szCs w:val="28"/>
        </w:rPr>
        <w:t>Пример бюджета</w:t>
      </w:r>
    </w:p>
    <w:tbl>
      <w:tblPr>
        <w:tblW w:w="981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43"/>
        <w:gridCol w:w="1530"/>
        <w:gridCol w:w="1385"/>
        <w:gridCol w:w="1390"/>
        <w:gridCol w:w="1669"/>
        <w:gridCol w:w="1193"/>
      </w:tblGrid>
      <w:tr w:rsidR="004035B2" w:rsidRPr="0051721C" w:rsidTr="00505768">
        <w:trPr>
          <w:trHeight w:val="1153"/>
        </w:trPr>
        <w:tc>
          <w:tcPr>
            <w:tcW w:w="2643" w:type="dxa"/>
            <w:tcBorders>
              <w:top w:val="single" w:sz="4" w:space="0" w:color="auto"/>
              <w:left w:val="single" w:sz="4" w:space="0" w:color="auto"/>
              <w:bottom w:val="single" w:sz="4" w:space="0" w:color="auto"/>
              <w:right w:val="single" w:sz="4" w:space="0" w:color="auto"/>
            </w:tcBorders>
            <w:hideMark/>
          </w:tcPr>
          <w:p w:rsidR="004035B2" w:rsidRPr="0051721C" w:rsidRDefault="004035B2" w:rsidP="0051721C">
            <w:pPr>
              <w:widowControl w:val="0"/>
              <w:autoSpaceDE w:val="0"/>
              <w:autoSpaceDN w:val="0"/>
              <w:spacing w:after="0" w:line="240" w:lineRule="auto"/>
              <w:ind w:right="-108"/>
              <w:jc w:val="both"/>
              <w:rPr>
                <w:rFonts w:ascii="Times New Roman" w:hAnsi="Times New Roman" w:cs="Times New Roman"/>
                <w:sz w:val="28"/>
                <w:szCs w:val="28"/>
              </w:rPr>
            </w:pPr>
            <w:r w:rsidRPr="0051721C">
              <w:rPr>
                <w:rFonts w:ascii="Times New Roman" w:hAnsi="Times New Roman" w:cs="Times New Roman"/>
                <w:sz w:val="28"/>
                <w:szCs w:val="28"/>
              </w:rPr>
              <w:t>Наименование статьи</w:t>
            </w:r>
          </w:p>
        </w:tc>
        <w:tc>
          <w:tcPr>
            <w:tcW w:w="1530" w:type="dxa"/>
            <w:tcBorders>
              <w:top w:val="single" w:sz="4" w:space="0" w:color="auto"/>
              <w:left w:val="single" w:sz="4" w:space="0" w:color="auto"/>
              <w:bottom w:val="single" w:sz="4" w:space="0" w:color="auto"/>
              <w:right w:val="single" w:sz="4" w:space="0" w:color="auto"/>
            </w:tcBorders>
            <w:hideMark/>
          </w:tcPr>
          <w:p w:rsidR="004035B2" w:rsidRPr="0051721C" w:rsidRDefault="004035B2" w:rsidP="0051721C">
            <w:pPr>
              <w:widowControl w:val="0"/>
              <w:autoSpaceDE w:val="0"/>
              <w:autoSpaceDN w:val="0"/>
              <w:spacing w:after="0" w:line="240" w:lineRule="auto"/>
              <w:ind w:right="-109"/>
              <w:jc w:val="both"/>
              <w:rPr>
                <w:rFonts w:ascii="Times New Roman" w:hAnsi="Times New Roman" w:cs="Times New Roman"/>
                <w:sz w:val="28"/>
                <w:szCs w:val="28"/>
              </w:rPr>
            </w:pPr>
            <w:r w:rsidRPr="0051721C">
              <w:rPr>
                <w:rFonts w:ascii="Times New Roman" w:hAnsi="Times New Roman" w:cs="Times New Roman"/>
                <w:sz w:val="28"/>
                <w:szCs w:val="28"/>
              </w:rPr>
              <w:t>Количество единиц (чел. шт., мес. и др.)</w:t>
            </w:r>
          </w:p>
        </w:tc>
        <w:tc>
          <w:tcPr>
            <w:tcW w:w="1385" w:type="dxa"/>
            <w:tcBorders>
              <w:top w:val="single" w:sz="4" w:space="0" w:color="auto"/>
              <w:left w:val="single" w:sz="4" w:space="0" w:color="auto"/>
              <w:bottom w:val="single" w:sz="4" w:space="0" w:color="auto"/>
              <w:right w:val="single" w:sz="4" w:space="0" w:color="auto"/>
            </w:tcBorders>
            <w:hideMark/>
          </w:tcPr>
          <w:p w:rsidR="004035B2" w:rsidRPr="0051721C" w:rsidRDefault="004035B2" w:rsidP="0051721C">
            <w:pPr>
              <w:widowControl w:val="0"/>
              <w:autoSpaceDE w:val="0"/>
              <w:autoSpaceDN w:val="0"/>
              <w:spacing w:after="0" w:line="240" w:lineRule="auto"/>
              <w:ind w:right="-107"/>
              <w:jc w:val="both"/>
              <w:rPr>
                <w:rFonts w:ascii="Times New Roman" w:hAnsi="Times New Roman" w:cs="Times New Roman"/>
                <w:sz w:val="28"/>
                <w:szCs w:val="28"/>
              </w:rPr>
            </w:pPr>
            <w:r w:rsidRPr="0051721C">
              <w:rPr>
                <w:rFonts w:ascii="Times New Roman" w:hAnsi="Times New Roman" w:cs="Times New Roman"/>
                <w:sz w:val="28"/>
                <w:szCs w:val="28"/>
              </w:rPr>
              <w:t>Стоимость единицы (руб.)</w:t>
            </w:r>
          </w:p>
        </w:tc>
        <w:tc>
          <w:tcPr>
            <w:tcW w:w="1390" w:type="dxa"/>
            <w:tcBorders>
              <w:top w:val="single" w:sz="4" w:space="0" w:color="auto"/>
              <w:left w:val="single" w:sz="4" w:space="0" w:color="auto"/>
              <w:bottom w:val="single" w:sz="4" w:space="0" w:color="auto"/>
              <w:right w:val="single" w:sz="4" w:space="0" w:color="auto"/>
            </w:tcBorders>
            <w:hideMark/>
          </w:tcPr>
          <w:p w:rsidR="004035B2" w:rsidRPr="0051721C" w:rsidRDefault="004035B2" w:rsidP="0051721C">
            <w:pPr>
              <w:widowControl w:val="0"/>
              <w:autoSpaceDE w:val="0"/>
              <w:autoSpaceDN w:val="0"/>
              <w:spacing w:after="0" w:line="240" w:lineRule="auto"/>
              <w:ind w:right="9"/>
              <w:jc w:val="both"/>
              <w:rPr>
                <w:rFonts w:ascii="Times New Roman" w:hAnsi="Times New Roman" w:cs="Times New Roman"/>
                <w:sz w:val="28"/>
                <w:szCs w:val="28"/>
              </w:rPr>
            </w:pPr>
            <w:r w:rsidRPr="0051721C">
              <w:rPr>
                <w:rFonts w:ascii="Times New Roman" w:hAnsi="Times New Roman" w:cs="Times New Roman"/>
                <w:sz w:val="28"/>
                <w:szCs w:val="28"/>
              </w:rPr>
              <w:t>Стоимость всего (руб.)</w:t>
            </w:r>
          </w:p>
        </w:tc>
        <w:tc>
          <w:tcPr>
            <w:tcW w:w="1669" w:type="dxa"/>
            <w:tcBorders>
              <w:top w:val="single" w:sz="4" w:space="0" w:color="auto"/>
              <w:left w:val="single" w:sz="4" w:space="0" w:color="auto"/>
              <w:bottom w:val="single" w:sz="4" w:space="0" w:color="auto"/>
              <w:right w:val="single" w:sz="4" w:space="0" w:color="auto"/>
            </w:tcBorders>
            <w:hideMark/>
          </w:tcPr>
          <w:p w:rsidR="004035B2" w:rsidRPr="0051721C" w:rsidRDefault="004035B2" w:rsidP="0051721C">
            <w:pPr>
              <w:widowControl w:val="0"/>
              <w:autoSpaceDE w:val="0"/>
              <w:autoSpaceDN w:val="0"/>
              <w:spacing w:after="0" w:line="240" w:lineRule="auto"/>
              <w:ind w:right="-108"/>
              <w:jc w:val="both"/>
              <w:rPr>
                <w:rFonts w:ascii="Times New Roman" w:hAnsi="Times New Roman" w:cs="Times New Roman"/>
                <w:sz w:val="28"/>
                <w:szCs w:val="28"/>
              </w:rPr>
            </w:pPr>
            <w:r w:rsidRPr="0051721C">
              <w:rPr>
                <w:rFonts w:ascii="Times New Roman" w:hAnsi="Times New Roman" w:cs="Times New Roman"/>
                <w:sz w:val="28"/>
                <w:szCs w:val="28"/>
              </w:rPr>
              <w:t>Собственные и привлечённые средства (руб.)</w:t>
            </w:r>
          </w:p>
        </w:tc>
        <w:tc>
          <w:tcPr>
            <w:tcW w:w="1193" w:type="dxa"/>
            <w:tcBorders>
              <w:top w:val="single" w:sz="4" w:space="0" w:color="auto"/>
              <w:left w:val="single" w:sz="4" w:space="0" w:color="auto"/>
              <w:bottom w:val="single" w:sz="4" w:space="0" w:color="auto"/>
              <w:right w:val="single" w:sz="4" w:space="0" w:color="auto"/>
            </w:tcBorders>
            <w:hideMark/>
          </w:tcPr>
          <w:p w:rsidR="004035B2" w:rsidRPr="0051721C" w:rsidRDefault="004035B2" w:rsidP="0051721C">
            <w:pPr>
              <w:widowControl w:val="0"/>
              <w:autoSpaceDE w:val="0"/>
              <w:autoSpaceDN w:val="0"/>
              <w:spacing w:after="0" w:line="240" w:lineRule="auto"/>
              <w:ind w:right="13"/>
              <w:jc w:val="both"/>
              <w:rPr>
                <w:rFonts w:ascii="Times New Roman" w:hAnsi="Times New Roman" w:cs="Times New Roman"/>
                <w:sz w:val="28"/>
                <w:szCs w:val="28"/>
              </w:rPr>
            </w:pPr>
            <w:r w:rsidRPr="0051721C">
              <w:rPr>
                <w:rFonts w:ascii="Times New Roman" w:hAnsi="Times New Roman" w:cs="Times New Roman"/>
                <w:sz w:val="28"/>
                <w:szCs w:val="28"/>
              </w:rPr>
              <w:t>Запрашиваемые средства гранта (руб.)</w:t>
            </w:r>
          </w:p>
        </w:tc>
      </w:tr>
      <w:tr w:rsidR="004035B2" w:rsidRPr="0051721C" w:rsidTr="00505768">
        <w:trPr>
          <w:trHeight w:val="279"/>
        </w:trPr>
        <w:tc>
          <w:tcPr>
            <w:tcW w:w="2643" w:type="dxa"/>
            <w:tcBorders>
              <w:top w:val="single" w:sz="4" w:space="0" w:color="auto"/>
              <w:left w:val="single" w:sz="4" w:space="0" w:color="auto"/>
              <w:bottom w:val="single" w:sz="4" w:space="0" w:color="auto"/>
              <w:right w:val="single" w:sz="4" w:space="0" w:color="auto"/>
            </w:tcBorders>
            <w:hideMark/>
          </w:tcPr>
          <w:p w:rsidR="004035B2" w:rsidRPr="0051721C" w:rsidRDefault="004035B2" w:rsidP="0051721C">
            <w:pPr>
              <w:widowControl w:val="0"/>
              <w:autoSpaceDE w:val="0"/>
              <w:autoSpaceDN w:val="0"/>
              <w:spacing w:after="0" w:line="240" w:lineRule="auto"/>
              <w:ind w:right="-108"/>
              <w:jc w:val="both"/>
              <w:rPr>
                <w:rFonts w:ascii="Times New Roman" w:hAnsi="Times New Roman" w:cs="Times New Roman"/>
                <w:sz w:val="28"/>
                <w:szCs w:val="28"/>
              </w:rPr>
            </w:pPr>
            <w:r w:rsidRPr="0051721C">
              <w:rPr>
                <w:rFonts w:ascii="Times New Roman" w:hAnsi="Times New Roman" w:cs="Times New Roman"/>
                <w:sz w:val="28"/>
                <w:szCs w:val="28"/>
              </w:rPr>
              <w:t>Оплата юриста</w:t>
            </w:r>
          </w:p>
        </w:tc>
        <w:tc>
          <w:tcPr>
            <w:tcW w:w="1530" w:type="dxa"/>
            <w:tcBorders>
              <w:top w:val="single" w:sz="4" w:space="0" w:color="auto"/>
              <w:left w:val="single" w:sz="4" w:space="0" w:color="auto"/>
              <w:bottom w:val="single" w:sz="4" w:space="0" w:color="auto"/>
              <w:right w:val="single" w:sz="4" w:space="0" w:color="auto"/>
            </w:tcBorders>
            <w:hideMark/>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1</w:t>
            </w:r>
          </w:p>
        </w:tc>
        <w:tc>
          <w:tcPr>
            <w:tcW w:w="1385" w:type="dxa"/>
            <w:tcBorders>
              <w:top w:val="single" w:sz="4" w:space="0" w:color="auto"/>
              <w:left w:val="single" w:sz="4" w:space="0" w:color="auto"/>
              <w:bottom w:val="single" w:sz="4" w:space="0" w:color="auto"/>
              <w:right w:val="single" w:sz="4" w:space="0" w:color="auto"/>
            </w:tcBorders>
            <w:hideMark/>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3000</w:t>
            </w:r>
          </w:p>
        </w:tc>
        <w:tc>
          <w:tcPr>
            <w:tcW w:w="1390" w:type="dxa"/>
            <w:tcBorders>
              <w:top w:val="single" w:sz="4" w:space="0" w:color="auto"/>
              <w:left w:val="single" w:sz="4" w:space="0" w:color="auto"/>
              <w:bottom w:val="single" w:sz="4" w:space="0" w:color="auto"/>
              <w:right w:val="single" w:sz="4" w:space="0" w:color="auto"/>
            </w:tcBorders>
            <w:hideMark/>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3000</w:t>
            </w:r>
          </w:p>
        </w:tc>
        <w:tc>
          <w:tcPr>
            <w:tcW w:w="1669" w:type="dxa"/>
            <w:tcBorders>
              <w:top w:val="single" w:sz="4" w:space="0" w:color="auto"/>
              <w:left w:val="single" w:sz="4" w:space="0" w:color="auto"/>
              <w:bottom w:val="single" w:sz="4" w:space="0" w:color="auto"/>
              <w:right w:val="single" w:sz="4" w:space="0" w:color="auto"/>
            </w:tcBorders>
            <w:hideMark/>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1000</w:t>
            </w:r>
          </w:p>
        </w:tc>
        <w:tc>
          <w:tcPr>
            <w:tcW w:w="1193" w:type="dxa"/>
            <w:tcBorders>
              <w:top w:val="single" w:sz="4" w:space="0" w:color="auto"/>
              <w:left w:val="single" w:sz="4" w:space="0" w:color="auto"/>
              <w:bottom w:val="single" w:sz="4" w:space="0" w:color="auto"/>
              <w:right w:val="single" w:sz="4" w:space="0" w:color="auto"/>
            </w:tcBorders>
            <w:hideMark/>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2000</w:t>
            </w:r>
          </w:p>
        </w:tc>
      </w:tr>
      <w:tr w:rsidR="004035B2" w:rsidRPr="0051721C" w:rsidTr="00505768">
        <w:trPr>
          <w:trHeight w:val="855"/>
        </w:trPr>
        <w:tc>
          <w:tcPr>
            <w:tcW w:w="2643" w:type="dxa"/>
            <w:tcBorders>
              <w:top w:val="single" w:sz="4" w:space="0" w:color="auto"/>
              <w:left w:val="single" w:sz="4" w:space="0" w:color="auto"/>
              <w:bottom w:val="single" w:sz="4" w:space="0" w:color="auto"/>
              <w:right w:val="single" w:sz="4" w:space="0" w:color="auto"/>
            </w:tcBorders>
            <w:hideMark/>
          </w:tcPr>
          <w:p w:rsidR="004035B2" w:rsidRPr="0051721C" w:rsidRDefault="004035B2" w:rsidP="0051721C">
            <w:pPr>
              <w:widowControl w:val="0"/>
              <w:autoSpaceDE w:val="0"/>
              <w:autoSpaceDN w:val="0"/>
              <w:spacing w:after="0" w:line="240" w:lineRule="auto"/>
              <w:ind w:right="-108"/>
              <w:jc w:val="both"/>
              <w:rPr>
                <w:rFonts w:ascii="Times New Roman" w:hAnsi="Times New Roman" w:cs="Times New Roman"/>
                <w:sz w:val="28"/>
                <w:szCs w:val="28"/>
              </w:rPr>
            </w:pPr>
            <w:r w:rsidRPr="0051721C">
              <w:rPr>
                <w:rFonts w:ascii="Times New Roman" w:hAnsi="Times New Roman" w:cs="Times New Roman"/>
                <w:sz w:val="28"/>
                <w:szCs w:val="28"/>
              </w:rPr>
              <w:t xml:space="preserve">Оплата специалист </w:t>
            </w:r>
          </w:p>
          <w:p w:rsidR="004035B2" w:rsidRPr="0051721C" w:rsidRDefault="004035B2" w:rsidP="0051721C">
            <w:pPr>
              <w:widowControl w:val="0"/>
              <w:autoSpaceDE w:val="0"/>
              <w:autoSpaceDN w:val="0"/>
              <w:spacing w:after="0" w:line="240" w:lineRule="auto"/>
              <w:ind w:right="-108"/>
              <w:jc w:val="both"/>
              <w:rPr>
                <w:rFonts w:ascii="Times New Roman" w:hAnsi="Times New Roman" w:cs="Times New Roman"/>
                <w:sz w:val="28"/>
                <w:szCs w:val="28"/>
              </w:rPr>
            </w:pPr>
            <w:r w:rsidRPr="0051721C">
              <w:rPr>
                <w:rFonts w:ascii="Times New Roman" w:hAnsi="Times New Roman" w:cs="Times New Roman"/>
                <w:sz w:val="28"/>
                <w:szCs w:val="28"/>
              </w:rPr>
              <w:t>по разработке макета</w:t>
            </w:r>
          </w:p>
          <w:p w:rsidR="004035B2" w:rsidRPr="0051721C" w:rsidRDefault="004035B2" w:rsidP="0051721C">
            <w:pPr>
              <w:widowControl w:val="0"/>
              <w:autoSpaceDE w:val="0"/>
              <w:autoSpaceDN w:val="0"/>
              <w:spacing w:after="0" w:line="240" w:lineRule="auto"/>
              <w:ind w:right="-108"/>
              <w:jc w:val="both"/>
              <w:rPr>
                <w:rFonts w:ascii="Times New Roman" w:hAnsi="Times New Roman" w:cs="Times New Roman"/>
                <w:sz w:val="28"/>
                <w:szCs w:val="28"/>
              </w:rPr>
            </w:pPr>
            <w:r w:rsidRPr="0051721C">
              <w:rPr>
                <w:rFonts w:ascii="Times New Roman" w:hAnsi="Times New Roman" w:cs="Times New Roman"/>
                <w:sz w:val="28"/>
                <w:szCs w:val="28"/>
              </w:rPr>
              <w:t>издания</w:t>
            </w:r>
          </w:p>
        </w:tc>
        <w:tc>
          <w:tcPr>
            <w:tcW w:w="1530" w:type="dxa"/>
            <w:tcBorders>
              <w:top w:val="single" w:sz="4" w:space="0" w:color="auto"/>
              <w:left w:val="single" w:sz="4" w:space="0" w:color="auto"/>
              <w:bottom w:val="single" w:sz="4" w:space="0" w:color="auto"/>
              <w:right w:val="single" w:sz="4" w:space="0" w:color="auto"/>
            </w:tcBorders>
            <w:hideMark/>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2</w:t>
            </w:r>
          </w:p>
        </w:tc>
        <w:tc>
          <w:tcPr>
            <w:tcW w:w="1385" w:type="dxa"/>
            <w:tcBorders>
              <w:top w:val="single" w:sz="4" w:space="0" w:color="auto"/>
              <w:left w:val="single" w:sz="4" w:space="0" w:color="auto"/>
              <w:bottom w:val="single" w:sz="4" w:space="0" w:color="auto"/>
              <w:right w:val="single" w:sz="4" w:space="0" w:color="auto"/>
            </w:tcBorders>
            <w:hideMark/>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2000</w:t>
            </w:r>
          </w:p>
        </w:tc>
        <w:tc>
          <w:tcPr>
            <w:tcW w:w="1390" w:type="dxa"/>
            <w:tcBorders>
              <w:top w:val="single" w:sz="4" w:space="0" w:color="auto"/>
              <w:left w:val="single" w:sz="4" w:space="0" w:color="auto"/>
              <w:bottom w:val="single" w:sz="4" w:space="0" w:color="auto"/>
              <w:right w:val="single" w:sz="4" w:space="0" w:color="auto"/>
            </w:tcBorders>
            <w:hideMark/>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4000</w:t>
            </w:r>
          </w:p>
        </w:tc>
        <w:tc>
          <w:tcPr>
            <w:tcW w:w="1669" w:type="dxa"/>
            <w:tcBorders>
              <w:top w:val="single" w:sz="4" w:space="0" w:color="auto"/>
              <w:left w:val="single" w:sz="4" w:space="0" w:color="auto"/>
              <w:bottom w:val="single" w:sz="4" w:space="0" w:color="auto"/>
              <w:right w:val="single" w:sz="4" w:space="0" w:color="auto"/>
            </w:tcBorders>
            <w:hideMark/>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0</w:t>
            </w:r>
          </w:p>
        </w:tc>
        <w:tc>
          <w:tcPr>
            <w:tcW w:w="1193" w:type="dxa"/>
            <w:tcBorders>
              <w:top w:val="single" w:sz="4" w:space="0" w:color="auto"/>
              <w:left w:val="single" w:sz="4" w:space="0" w:color="auto"/>
              <w:bottom w:val="single" w:sz="4" w:space="0" w:color="auto"/>
              <w:right w:val="single" w:sz="4" w:space="0" w:color="auto"/>
            </w:tcBorders>
            <w:hideMark/>
          </w:tcPr>
          <w:p w:rsidR="004035B2" w:rsidRPr="0051721C" w:rsidRDefault="004035B2" w:rsidP="0051721C">
            <w:pPr>
              <w:widowControl w:val="0"/>
              <w:autoSpaceDE w:val="0"/>
              <w:autoSpaceDN w:val="0"/>
              <w:spacing w:after="0" w:line="240" w:lineRule="auto"/>
              <w:ind w:right="-108"/>
              <w:jc w:val="both"/>
              <w:rPr>
                <w:rFonts w:ascii="Times New Roman" w:hAnsi="Times New Roman" w:cs="Times New Roman"/>
                <w:sz w:val="28"/>
                <w:szCs w:val="28"/>
              </w:rPr>
            </w:pPr>
            <w:r w:rsidRPr="0051721C">
              <w:rPr>
                <w:rFonts w:ascii="Times New Roman" w:hAnsi="Times New Roman" w:cs="Times New Roman"/>
                <w:sz w:val="28"/>
                <w:szCs w:val="28"/>
              </w:rPr>
              <w:t>4000</w:t>
            </w:r>
          </w:p>
        </w:tc>
      </w:tr>
      <w:tr w:rsidR="004035B2" w:rsidRPr="0051721C" w:rsidTr="00505768">
        <w:trPr>
          <w:trHeight w:val="577"/>
        </w:trPr>
        <w:tc>
          <w:tcPr>
            <w:tcW w:w="2643"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108"/>
              <w:jc w:val="both"/>
              <w:rPr>
                <w:rFonts w:ascii="Times New Roman" w:hAnsi="Times New Roman" w:cs="Times New Roman"/>
                <w:sz w:val="28"/>
                <w:szCs w:val="28"/>
              </w:rPr>
            </w:pPr>
            <w:r w:rsidRPr="0051721C">
              <w:rPr>
                <w:rFonts w:ascii="Times New Roman" w:hAnsi="Times New Roman" w:cs="Times New Roman"/>
                <w:sz w:val="28"/>
                <w:szCs w:val="28"/>
              </w:rPr>
              <w:t xml:space="preserve">Начисление на Фонд оплаты труда </w:t>
            </w:r>
            <w:proofErr w:type="gramStart"/>
            <w:r w:rsidRPr="0051721C">
              <w:rPr>
                <w:rFonts w:ascii="Times New Roman" w:hAnsi="Times New Roman" w:cs="Times New Roman"/>
                <w:sz w:val="28"/>
                <w:szCs w:val="28"/>
              </w:rPr>
              <w:t xml:space="preserve">(  </w:t>
            </w:r>
            <w:proofErr w:type="gramEnd"/>
            <w:r w:rsidRPr="0051721C">
              <w:rPr>
                <w:rFonts w:ascii="Times New Roman" w:hAnsi="Times New Roman" w:cs="Times New Roman"/>
                <w:sz w:val="28"/>
                <w:szCs w:val="28"/>
              </w:rPr>
              <w:t xml:space="preserve">  %)</w:t>
            </w:r>
          </w:p>
        </w:tc>
        <w:tc>
          <w:tcPr>
            <w:tcW w:w="1530"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p>
        </w:tc>
        <w:tc>
          <w:tcPr>
            <w:tcW w:w="1385"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p>
        </w:tc>
        <w:tc>
          <w:tcPr>
            <w:tcW w:w="1390"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2000</w:t>
            </w:r>
          </w:p>
        </w:tc>
        <w:tc>
          <w:tcPr>
            <w:tcW w:w="1669"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1900</w:t>
            </w:r>
          </w:p>
        </w:tc>
        <w:tc>
          <w:tcPr>
            <w:tcW w:w="1193"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100</w:t>
            </w:r>
          </w:p>
        </w:tc>
      </w:tr>
      <w:tr w:rsidR="004035B2" w:rsidRPr="0051721C" w:rsidTr="00505768">
        <w:trPr>
          <w:trHeight w:val="297"/>
        </w:trPr>
        <w:tc>
          <w:tcPr>
            <w:tcW w:w="2643"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108"/>
              <w:jc w:val="both"/>
              <w:rPr>
                <w:rFonts w:ascii="Times New Roman" w:hAnsi="Times New Roman" w:cs="Times New Roman"/>
                <w:sz w:val="28"/>
                <w:szCs w:val="28"/>
              </w:rPr>
            </w:pPr>
            <w:r w:rsidRPr="0051721C">
              <w:rPr>
                <w:rFonts w:ascii="Times New Roman" w:hAnsi="Times New Roman" w:cs="Times New Roman"/>
                <w:iCs/>
                <w:sz w:val="28"/>
                <w:szCs w:val="28"/>
              </w:rPr>
              <w:t xml:space="preserve">Спортивный тренажер </w:t>
            </w:r>
          </w:p>
        </w:tc>
        <w:tc>
          <w:tcPr>
            <w:tcW w:w="1530"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2</w:t>
            </w:r>
          </w:p>
        </w:tc>
        <w:tc>
          <w:tcPr>
            <w:tcW w:w="1385"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10000</w:t>
            </w:r>
          </w:p>
        </w:tc>
        <w:tc>
          <w:tcPr>
            <w:tcW w:w="1390"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20000</w:t>
            </w:r>
          </w:p>
        </w:tc>
        <w:tc>
          <w:tcPr>
            <w:tcW w:w="1669"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0</w:t>
            </w:r>
          </w:p>
        </w:tc>
        <w:tc>
          <w:tcPr>
            <w:tcW w:w="1193"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20000</w:t>
            </w:r>
          </w:p>
        </w:tc>
      </w:tr>
      <w:tr w:rsidR="004035B2" w:rsidRPr="0051721C" w:rsidTr="00505768">
        <w:trPr>
          <w:trHeight w:val="279"/>
        </w:trPr>
        <w:tc>
          <w:tcPr>
            <w:tcW w:w="5558" w:type="dxa"/>
            <w:gridSpan w:val="3"/>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tabs>
                <w:tab w:val="left" w:pos="6306"/>
              </w:tabs>
              <w:autoSpaceDE w:val="0"/>
              <w:autoSpaceDN w:val="0"/>
              <w:spacing w:after="0" w:line="240" w:lineRule="auto"/>
              <w:jc w:val="both"/>
              <w:rPr>
                <w:rFonts w:ascii="Times New Roman" w:hAnsi="Times New Roman" w:cs="Times New Roman"/>
                <w:sz w:val="28"/>
                <w:szCs w:val="28"/>
              </w:rPr>
            </w:pPr>
            <w:r w:rsidRPr="0051721C">
              <w:rPr>
                <w:rFonts w:ascii="Times New Roman" w:hAnsi="Times New Roman" w:cs="Times New Roman"/>
                <w:b/>
                <w:iCs/>
                <w:sz w:val="28"/>
                <w:szCs w:val="28"/>
              </w:rPr>
              <w:t>Стоимость проекта:</w:t>
            </w:r>
          </w:p>
        </w:tc>
        <w:tc>
          <w:tcPr>
            <w:tcW w:w="1390"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107"/>
              <w:jc w:val="both"/>
              <w:rPr>
                <w:rFonts w:ascii="Times New Roman" w:hAnsi="Times New Roman" w:cs="Times New Roman"/>
                <w:sz w:val="28"/>
                <w:szCs w:val="28"/>
              </w:rPr>
            </w:pPr>
            <w:r w:rsidRPr="0051721C">
              <w:rPr>
                <w:rFonts w:ascii="Times New Roman" w:hAnsi="Times New Roman" w:cs="Times New Roman"/>
                <w:sz w:val="28"/>
                <w:szCs w:val="28"/>
              </w:rPr>
              <w:t>29000</w:t>
            </w:r>
          </w:p>
        </w:tc>
        <w:tc>
          <w:tcPr>
            <w:tcW w:w="1669"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2900</w:t>
            </w:r>
          </w:p>
        </w:tc>
        <w:tc>
          <w:tcPr>
            <w:tcW w:w="1193" w:type="dxa"/>
            <w:tcBorders>
              <w:top w:val="single" w:sz="4" w:space="0" w:color="auto"/>
              <w:left w:val="single" w:sz="4" w:space="0" w:color="auto"/>
              <w:bottom w:val="single" w:sz="4" w:space="0" w:color="auto"/>
              <w:right w:val="single" w:sz="4" w:space="0" w:color="auto"/>
            </w:tcBorders>
          </w:tcPr>
          <w:p w:rsidR="004035B2" w:rsidRPr="0051721C" w:rsidRDefault="004035B2" w:rsidP="0051721C">
            <w:pPr>
              <w:widowControl w:val="0"/>
              <w:autoSpaceDE w:val="0"/>
              <w:autoSpaceDN w:val="0"/>
              <w:spacing w:after="0" w:line="240" w:lineRule="auto"/>
              <w:ind w:right="450"/>
              <w:jc w:val="both"/>
              <w:rPr>
                <w:rFonts w:ascii="Times New Roman" w:hAnsi="Times New Roman" w:cs="Times New Roman"/>
                <w:sz w:val="28"/>
                <w:szCs w:val="28"/>
              </w:rPr>
            </w:pPr>
            <w:r w:rsidRPr="0051721C">
              <w:rPr>
                <w:rFonts w:ascii="Times New Roman" w:hAnsi="Times New Roman" w:cs="Times New Roman"/>
                <w:sz w:val="28"/>
                <w:szCs w:val="28"/>
              </w:rPr>
              <w:t>26100</w:t>
            </w:r>
          </w:p>
        </w:tc>
      </w:tr>
    </w:tbl>
    <w:p w:rsidR="0051721C" w:rsidRDefault="0051721C" w:rsidP="0051721C">
      <w:pPr>
        <w:widowControl w:val="0"/>
        <w:autoSpaceDE w:val="0"/>
        <w:autoSpaceDN w:val="0"/>
        <w:spacing w:after="0" w:line="240" w:lineRule="auto"/>
        <w:ind w:right="450"/>
        <w:jc w:val="both"/>
        <w:rPr>
          <w:rFonts w:ascii="Times New Roman" w:hAnsi="Times New Roman" w:cs="Times New Roman"/>
          <w:bCs/>
          <w:sz w:val="28"/>
          <w:szCs w:val="28"/>
        </w:rPr>
      </w:pPr>
    </w:p>
    <w:p w:rsidR="0051721C" w:rsidRDefault="0051721C" w:rsidP="0051721C">
      <w:pPr>
        <w:widowControl w:val="0"/>
        <w:autoSpaceDE w:val="0"/>
        <w:autoSpaceDN w:val="0"/>
        <w:spacing w:after="0" w:line="240" w:lineRule="auto"/>
        <w:ind w:right="450"/>
        <w:jc w:val="both"/>
        <w:rPr>
          <w:rFonts w:ascii="Times New Roman" w:hAnsi="Times New Roman" w:cs="Times New Roman"/>
          <w:bCs/>
          <w:sz w:val="28"/>
          <w:szCs w:val="28"/>
        </w:rPr>
      </w:pPr>
      <w:r w:rsidRPr="0051721C">
        <w:rPr>
          <w:rFonts w:ascii="Times New Roman" w:hAnsi="Times New Roman" w:cs="Times New Roman"/>
          <w:bCs/>
          <w:sz w:val="28"/>
          <w:szCs w:val="28"/>
        </w:rPr>
        <w:t xml:space="preserve">Для заявок, подаваемых от физических лиц – активистов ТОС для расчета НДФЛ воспользуйтесь калькулятором по ссылке: </w:t>
      </w:r>
      <w:hyperlink r:id="rId5" w:history="1">
        <w:r w:rsidRPr="00584FB2">
          <w:rPr>
            <w:rStyle w:val="a6"/>
            <w:rFonts w:ascii="Times New Roman" w:hAnsi="Times New Roman" w:cs="Times New Roman"/>
            <w:bCs/>
            <w:sz w:val="28"/>
            <w:szCs w:val="28"/>
          </w:rPr>
          <w:t>https://calc.consultant.ru/ndfl</w:t>
        </w:r>
      </w:hyperlink>
    </w:p>
    <w:p w:rsidR="0051721C" w:rsidRDefault="0051721C" w:rsidP="0051721C">
      <w:pPr>
        <w:widowControl w:val="0"/>
        <w:autoSpaceDE w:val="0"/>
        <w:autoSpaceDN w:val="0"/>
        <w:spacing w:after="0" w:line="240" w:lineRule="auto"/>
        <w:ind w:right="450"/>
        <w:jc w:val="both"/>
        <w:rPr>
          <w:rFonts w:ascii="Times New Roman" w:hAnsi="Times New Roman" w:cs="Times New Roman"/>
          <w:b/>
          <w:bCs/>
          <w:sz w:val="28"/>
          <w:szCs w:val="28"/>
        </w:rPr>
      </w:pPr>
    </w:p>
    <w:p w:rsidR="0051721C" w:rsidRDefault="0051721C" w:rsidP="0051721C">
      <w:pPr>
        <w:widowControl w:val="0"/>
        <w:autoSpaceDE w:val="0"/>
        <w:autoSpaceDN w:val="0"/>
        <w:spacing w:after="0" w:line="240" w:lineRule="auto"/>
        <w:ind w:right="450"/>
        <w:jc w:val="both"/>
        <w:rPr>
          <w:rFonts w:ascii="Times New Roman" w:hAnsi="Times New Roman" w:cs="Times New Roman"/>
          <w:b/>
          <w:bCs/>
          <w:sz w:val="28"/>
          <w:szCs w:val="28"/>
        </w:rPr>
      </w:pPr>
    </w:p>
    <w:p w:rsidR="0051721C" w:rsidRDefault="0051721C" w:rsidP="0051721C">
      <w:pPr>
        <w:widowControl w:val="0"/>
        <w:autoSpaceDE w:val="0"/>
        <w:autoSpaceDN w:val="0"/>
        <w:spacing w:after="0" w:line="240" w:lineRule="auto"/>
        <w:ind w:right="450"/>
        <w:jc w:val="both"/>
        <w:rPr>
          <w:rFonts w:ascii="Times New Roman" w:hAnsi="Times New Roman" w:cs="Times New Roman"/>
          <w:b/>
          <w:bCs/>
          <w:sz w:val="28"/>
          <w:szCs w:val="28"/>
        </w:rPr>
      </w:pPr>
    </w:p>
    <w:p w:rsidR="0051721C" w:rsidRDefault="0051721C" w:rsidP="0051721C">
      <w:pPr>
        <w:widowControl w:val="0"/>
        <w:autoSpaceDE w:val="0"/>
        <w:autoSpaceDN w:val="0"/>
        <w:spacing w:after="0" w:line="240" w:lineRule="auto"/>
        <w:ind w:right="450"/>
        <w:jc w:val="both"/>
        <w:rPr>
          <w:rFonts w:ascii="Times New Roman" w:hAnsi="Times New Roman" w:cs="Times New Roman"/>
          <w:b/>
          <w:bCs/>
          <w:sz w:val="28"/>
          <w:szCs w:val="28"/>
        </w:rPr>
      </w:pPr>
    </w:p>
    <w:p w:rsidR="0051721C" w:rsidRDefault="0051721C" w:rsidP="0051721C">
      <w:pPr>
        <w:widowControl w:val="0"/>
        <w:autoSpaceDE w:val="0"/>
        <w:autoSpaceDN w:val="0"/>
        <w:spacing w:after="0" w:line="240" w:lineRule="auto"/>
        <w:ind w:right="450"/>
        <w:jc w:val="both"/>
        <w:rPr>
          <w:rFonts w:ascii="Times New Roman" w:hAnsi="Times New Roman" w:cs="Times New Roman"/>
          <w:b/>
          <w:bCs/>
          <w:sz w:val="28"/>
          <w:szCs w:val="28"/>
        </w:rPr>
      </w:pPr>
    </w:p>
    <w:p w:rsidR="0051721C" w:rsidRPr="0051721C" w:rsidRDefault="0051721C" w:rsidP="0051721C">
      <w:pPr>
        <w:widowControl w:val="0"/>
        <w:autoSpaceDE w:val="0"/>
        <w:autoSpaceDN w:val="0"/>
        <w:spacing w:after="0" w:line="240" w:lineRule="auto"/>
        <w:ind w:right="450"/>
        <w:jc w:val="both"/>
        <w:rPr>
          <w:rFonts w:ascii="Times New Roman" w:hAnsi="Times New Roman" w:cs="Times New Roman"/>
          <w:b/>
          <w:bCs/>
          <w:sz w:val="28"/>
          <w:szCs w:val="28"/>
        </w:rPr>
      </w:pPr>
    </w:p>
    <w:p w:rsidR="0051721C" w:rsidRPr="0051721C" w:rsidRDefault="004035B2" w:rsidP="0051721C">
      <w:pPr>
        <w:widowControl w:val="0"/>
        <w:autoSpaceDE w:val="0"/>
        <w:autoSpaceDN w:val="0"/>
        <w:spacing w:after="0" w:line="240" w:lineRule="auto"/>
        <w:ind w:right="450"/>
        <w:jc w:val="both"/>
        <w:rPr>
          <w:rFonts w:ascii="Times New Roman" w:hAnsi="Times New Roman" w:cs="Times New Roman"/>
          <w:bCs/>
          <w:sz w:val="28"/>
          <w:szCs w:val="28"/>
        </w:rPr>
      </w:pPr>
      <w:r w:rsidRPr="0051721C">
        <w:rPr>
          <w:rFonts w:ascii="Times New Roman" w:hAnsi="Times New Roman" w:cs="Times New Roman"/>
          <w:bCs/>
          <w:sz w:val="28"/>
          <w:szCs w:val="28"/>
        </w:rPr>
        <w:lastRenderedPageBreak/>
        <w:t xml:space="preserve">Обратите внимание, что </w:t>
      </w:r>
      <w:r w:rsidR="0051721C" w:rsidRPr="0051721C">
        <w:rPr>
          <w:rFonts w:ascii="Times New Roman" w:hAnsi="Times New Roman" w:cs="Times New Roman"/>
          <w:bCs/>
          <w:sz w:val="28"/>
          <w:szCs w:val="28"/>
        </w:rPr>
        <w:t>основная ц</w:t>
      </w:r>
      <w:r w:rsidR="0051721C" w:rsidRPr="0051721C">
        <w:rPr>
          <w:rFonts w:ascii="Times New Roman" w:hAnsi="Times New Roman" w:cs="Times New Roman"/>
          <w:bCs/>
          <w:sz w:val="28"/>
          <w:szCs w:val="28"/>
        </w:rPr>
        <w:t>ель</w:t>
      </w:r>
      <w:r w:rsidR="0051721C" w:rsidRPr="0051721C">
        <w:rPr>
          <w:rFonts w:ascii="Times New Roman" w:hAnsi="Times New Roman" w:cs="Times New Roman"/>
          <w:bCs/>
          <w:sz w:val="28"/>
          <w:szCs w:val="28"/>
        </w:rPr>
        <w:t xml:space="preserve"> расходования бюджетных средств должна быть направлена на м</w:t>
      </w:r>
      <w:r w:rsidR="0051721C" w:rsidRPr="0051721C">
        <w:rPr>
          <w:rFonts w:ascii="Times New Roman" w:hAnsi="Times New Roman" w:cs="Times New Roman"/>
          <w:bCs/>
          <w:sz w:val="28"/>
          <w:szCs w:val="28"/>
        </w:rPr>
        <w:t>аксимальный охват и качественные изменения участников при минимальных административных расходах</w:t>
      </w:r>
      <w:r w:rsidR="0051721C" w:rsidRPr="0051721C">
        <w:rPr>
          <w:rFonts w:ascii="Times New Roman" w:hAnsi="Times New Roman" w:cs="Times New Roman"/>
          <w:bCs/>
          <w:sz w:val="28"/>
          <w:szCs w:val="28"/>
        </w:rPr>
        <w:t>.</w:t>
      </w:r>
    </w:p>
    <w:p w:rsidR="0051721C" w:rsidRPr="0051721C" w:rsidRDefault="0051721C" w:rsidP="0051721C">
      <w:pPr>
        <w:widowControl w:val="0"/>
        <w:autoSpaceDE w:val="0"/>
        <w:autoSpaceDN w:val="0"/>
        <w:spacing w:after="0" w:line="240" w:lineRule="auto"/>
        <w:ind w:right="450"/>
        <w:jc w:val="both"/>
        <w:rPr>
          <w:rFonts w:ascii="Times New Roman" w:hAnsi="Times New Roman" w:cs="Times New Roman"/>
          <w:bCs/>
          <w:sz w:val="28"/>
          <w:szCs w:val="28"/>
        </w:rPr>
      </w:pPr>
    </w:p>
    <w:p w:rsidR="0051721C" w:rsidRPr="0051721C" w:rsidRDefault="0051721C" w:rsidP="0051721C">
      <w:pPr>
        <w:widowControl w:val="0"/>
        <w:autoSpaceDE w:val="0"/>
        <w:autoSpaceDN w:val="0"/>
        <w:spacing w:after="0" w:line="240" w:lineRule="auto"/>
        <w:ind w:right="450"/>
        <w:jc w:val="center"/>
        <w:rPr>
          <w:rFonts w:ascii="Times New Roman" w:hAnsi="Times New Roman" w:cs="Times New Roman"/>
          <w:b/>
          <w:bCs/>
          <w:sz w:val="28"/>
          <w:szCs w:val="28"/>
        </w:rPr>
      </w:pPr>
      <w:r w:rsidRPr="0051721C">
        <w:rPr>
          <w:rFonts w:ascii="Times New Roman" w:hAnsi="Times New Roman" w:cs="Times New Roman"/>
          <w:b/>
          <w:bCs/>
          <w:sz w:val="28"/>
          <w:szCs w:val="28"/>
        </w:rPr>
        <w:t>Рекомендуемые доли бюджета социального гранта:</w:t>
      </w:r>
    </w:p>
    <w:p w:rsidR="0051721C" w:rsidRPr="0051721C" w:rsidRDefault="0051721C" w:rsidP="0051721C">
      <w:pPr>
        <w:widowControl w:val="0"/>
        <w:autoSpaceDE w:val="0"/>
        <w:autoSpaceDN w:val="0"/>
        <w:spacing w:after="0" w:line="240" w:lineRule="auto"/>
        <w:ind w:right="450"/>
        <w:jc w:val="both"/>
        <w:rPr>
          <w:rFonts w:ascii="Times New Roman" w:hAnsi="Times New Roman" w:cs="Times New Roman"/>
          <w:b/>
          <w:bCs/>
          <w:sz w:val="28"/>
          <w:szCs w:val="28"/>
        </w:rPr>
      </w:pPr>
    </w:p>
    <w:p w:rsidR="0051721C" w:rsidRPr="0051721C" w:rsidRDefault="0051721C" w:rsidP="0051721C">
      <w:pPr>
        <w:widowControl w:val="0"/>
        <w:autoSpaceDE w:val="0"/>
        <w:autoSpaceDN w:val="0"/>
        <w:spacing w:after="0" w:line="240" w:lineRule="auto"/>
        <w:ind w:right="450"/>
        <w:jc w:val="both"/>
        <w:rPr>
          <w:rFonts w:ascii="Times New Roman" w:hAnsi="Times New Roman" w:cs="Times New Roman"/>
          <w:b/>
          <w:bCs/>
          <w:sz w:val="28"/>
          <w:szCs w:val="28"/>
        </w:rPr>
      </w:pPr>
      <w:r w:rsidRPr="0051721C">
        <w:rPr>
          <w:rFonts w:ascii="Times New Roman" w:hAnsi="Times New Roman" w:cs="Times New Roman"/>
          <w:b/>
          <w:bCs/>
          <w:sz w:val="28"/>
          <w:szCs w:val="28"/>
        </w:rPr>
        <w:t>1. Прямая работа с целевой группой (75-85%)</w:t>
      </w:r>
    </w:p>
    <w:p w:rsidR="0051721C" w:rsidRPr="0051721C" w:rsidRDefault="0051721C" w:rsidP="0051721C">
      <w:pPr>
        <w:pStyle w:val="a5"/>
        <w:widowControl w:val="0"/>
        <w:numPr>
          <w:ilvl w:val="0"/>
          <w:numId w:val="1"/>
        </w:numPr>
        <w:autoSpaceDE w:val="0"/>
        <w:autoSpaceDN w:val="0"/>
        <w:spacing w:after="0" w:line="240" w:lineRule="auto"/>
        <w:ind w:right="450"/>
        <w:jc w:val="both"/>
        <w:rPr>
          <w:rFonts w:ascii="Times New Roman" w:hAnsi="Times New Roman" w:cs="Times New Roman"/>
          <w:bCs/>
          <w:sz w:val="28"/>
          <w:szCs w:val="28"/>
        </w:rPr>
      </w:pPr>
      <w:r w:rsidRPr="0051721C">
        <w:rPr>
          <w:rFonts w:ascii="Times New Roman" w:hAnsi="Times New Roman" w:cs="Times New Roman"/>
          <w:bCs/>
          <w:sz w:val="28"/>
          <w:szCs w:val="28"/>
        </w:rPr>
        <w:t>Зарплата специалистов (30-45%): Педагоги, психологи, тренеры — ключ к изменениям.</w:t>
      </w:r>
    </w:p>
    <w:p w:rsidR="0051721C" w:rsidRPr="0051721C" w:rsidRDefault="0051721C" w:rsidP="0051721C">
      <w:pPr>
        <w:pStyle w:val="a5"/>
        <w:widowControl w:val="0"/>
        <w:numPr>
          <w:ilvl w:val="0"/>
          <w:numId w:val="1"/>
        </w:numPr>
        <w:autoSpaceDE w:val="0"/>
        <w:autoSpaceDN w:val="0"/>
        <w:spacing w:after="0" w:line="240" w:lineRule="auto"/>
        <w:ind w:right="450"/>
        <w:jc w:val="both"/>
        <w:rPr>
          <w:rFonts w:ascii="Times New Roman" w:hAnsi="Times New Roman" w:cs="Times New Roman"/>
          <w:bCs/>
          <w:sz w:val="28"/>
          <w:szCs w:val="28"/>
        </w:rPr>
      </w:pPr>
      <w:r w:rsidRPr="0051721C">
        <w:rPr>
          <w:rFonts w:ascii="Times New Roman" w:hAnsi="Times New Roman" w:cs="Times New Roman"/>
          <w:bCs/>
          <w:sz w:val="28"/>
          <w:szCs w:val="28"/>
        </w:rPr>
        <w:t>Расходные материалы (15-25%)</w:t>
      </w:r>
      <w:proofErr w:type="gramStart"/>
      <w:r w:rsidRPr="0051721C">
        <w:rPr>
          <w:rFonts w:ascii="Times New Roman" w:hAnsi="Times New Roman" w:cs="Times New Roman"/>
          <w:bCs/>
          <w:sz w:val="28"/>
          <w:szCs w:val="28"/>
        </w:rPr>
        <w:t>: То</w:t>
      </w:r>
      <w:proofErr w:type="gramEnd"/>
      <w:r w:rsidRPr="0051721C">
        <w:rPr>
          <w:rFonts w:ascii="Times New Roman" w:hAnsi="Times New Roman" w:cs="Times New Roman"/>
          <w:bCs/>
          <w:sz w:val="28"/>
          <w:szCs w:val="28"/>
        </w:rPr>
        <w:t>, что полностью потребляется на занятиях (краски, канцтовары, материалы для мастер-классов).</w:t>
      </w:r>
    </w:p>
    <w:p w:rsidR="0051721C" w:rsidRPr="0051721C" w:rsidRDefault="0051721C" w:rsidP="0051721C">
      <w:pPr>
        <w:pStyle w:val="a5"/>
        <w:widowControl w:val="0"/>
        <w:numPr>
          <w:ilvl w:val="0"/>
          <w:numId w:val="1"/>
        </w:numPr>
        <w:autoSpaceDE w:val="0"/>
        <w:autoSpaceDN w:val="0"/>
        <w:spacing w:after="0" w:line="240" w:lineRule="auto"/>
        <w:ind w:right="450"/>
        <w:jc w:val="both"/>
        <w:rPr>
          <w:rFonts w:ascii="Times New Roman" w:hAnsi="Times New Roman" w:cs="Times New Roman"/>
          <w:bCs/>
          <w:sz w:val="28"/>
          <w:szCs w:val="28"/>
        </w:rPr>
      </w:pPr>
      <w:r w:rsidRPr="0051721C">
        <w:rPr>
          <w:rFonts w:ascii="Times New Roman" w:hAnsi="Times New Roman" w:cs="Times New Roman"/>
          <w:bCs/>
          <w:sz w:val="28"/>
          <w:szCs w:val="28"/>
        </w:rPr>
        <w:t>Общественные объекты (20-</w:t>
      </w:r>
      <w:r w:rsidRPr="0051721C">
        <w:rPr>
          <w:rFonts w:ascii="Times New Roman" w:hAnsi="Times New Roman" w:cs="Times New Roman"/>
          <w:bCs/>
          <w:sz w:val="28"/>
          <w:szCs w:val="28"/>
        </w:rPr>
        <w:t>85</w:t>
      </w:r>
      <w:r w:rsidRPr="0051721C">
        <w:rPr>
          <w:rFonts w:ascii="Times New Roman" w:hAnsi="Times New Roman" w:cs="Times New Roman"/>
          <w:bCs/>
          <w:sz w:val="28"/>
          <w:szCs w:val="28"/>
        </w:rPr>
        <w:t>%): Строительство/оборудование площадок, остающихся в общем пользовании (</w:t>
      </w:r>
      <w:proofErr w:type="spellStart"/>
      <w:r w:rsidRPr="0051721C">
        <w:rPr>
          <w:rFonts w:ascii="Times New Roman" w:hAnsi="Times New Roman" w:cs="Times New Roman"/>
          <w:bCs/>
          <w:sz w:val="28"/>
          <w:szCs w:val="28"/>
        </w:rPr>
        <w:t>воркаут</w:t>
      </w:r>
      <w:proofErr w:type="spellEnd"/>
      <w:r w:rsidRPr="0051721C">
        <w:rPr>
          <w:rFonts w:ascii="Times New Roman" w:hAnsi="Times New Roman" w:cs="Times New Roman"/>
          <w:bCs/>
          <w:sz w:val="28"/>
          <w:szCs w:val="28"/>
        </w:rPr>
        <w:t>-зоны, сады, адаптивные площадки).</w:t>
      </w:r>
    </w:p>
    <w:p w:rsidR="0051721C" w:rsidRPr="0051721C" w:rsidRDefault="0051721C" w:rsidP="0051721C">
      <w:pPr>
        <w:pStyle w:val="a5"/>
        <w:widowControl w:val="0"/>
        <w:numPr>
          <w:ilvl w:val="0"/>
          <w:numId w:val="1"/>
        </w:numPr>
        <w:autoSpaceDE w:val="0"/>
        <w:autoSpaceDN w:val="0"/>
        <w:spacing w:after="0" w:line="240" w:lineRule="auto"/>
        <w:ind w:right="450"/>
        <w:jc w:val="both"/>
        <w:rPr>
          <w:rFonts w:ascii="Times New Roman" w:hAnsi="Times New Roman" w:cs="Times New Roman"/>
          <w:bCs/>
          <w:sz w:val="28"/>
          <w:szCs w:val="28"/>
        </w:rPr>
      </w:pPr>
      <w:r w:rsidRPr="0051721C">
        <w:rPr>
          <w:rFonts w:ascii="Times New Roman" w:hAnsi="Times New Roman" w:cs="Times New Roman"/>
          <w:bCs/>
          <w:sz w:val="28"/>
          <w:szCs w:val="28"/>
        </w:rPr>
        <w:t>Итоговые мероприятия (5-10%): Аренда, техника и фуршет для финального события.</w:t>
      </w:r>
    </w:p>
    <w:p w:rsidR="0051721C" w:rsidRPr="0051721C" w:rsidRDefault="0051721C" w:rsidP="0051721C">
      <w:pPr>
        <w:widowControl w:val="0"/>
        <w:autoSpaceDE w:val="0"/>
        <w:autoSpaceDN w:val="0"/>
        <w:spacing w:after="0" w:line="240" w:lineRule="auto"/>
        <w:ind w:right="450"/>
        <w:jc w:val="both"/>
        <w:rPr>
          <w:rFonts w:ascii="Times New Roman" w:hAnsi="Times New Roman" w:cs="Times New Roman"/>
          <w:b/>
          <w:bCs/>
          <w:sz w:val="28"/>
          <w:szCs w:val="28"/>
        </w:rPr>
      </w:pPr>
      <w:r w:rsidRPr="0051721C">
        <w:rPr>
          <w:rFonts w:ascii="Times New Roman" w:hAnsi="Times New Roman" w:cs="Times New Roman"/>
          <w:b/>
          <w:bCs/>
          <w:sz w:val="28"/>
          <w:szCs w:val="28"/>
        </w:rPr>
        <w:t>2. Административные расходы (10-15%)</w:t>
      </w:r>
    </w:p>
    <w:p w:rsidR="0051721C" w:rsidRPr="0051721C" w:rsidRDefault="0051721C" w:rsidP="0051721C">
      <w:pPr>
        <w:pStyle w:val="a5"/>
        <w:widowControl w:val="0"/>
        <w:numPr>
          <w:ilvl w:val="0"/>
          <w:numId w:val="2"/>
        </w:numPr>
        <w:autoSpaceDE w:val="0"/>
        <w:autoSpaceDN w:val="0"/>
        <w:spacing w:after="0" w:line="240" w:lineRule="auto"/>
        <w:ind w:right="450"/>
        <w:jc w:val="both"/>
        <w:rPr>
          <w:rFonts w:ascii="Times New Roman" w:hAnsi="Times New Roman" w:cs="Times New Roman"/>
          <w:bCs/>
          <w:sz w:val="28"/>
          <w:szCs w:val="28"/>
        </w:rPr>
      </w:pPr>
      <w:proofErr w:type="spellStart"/>
      <w:r w:rsidRPr="0051721C">
        <w:rPr>
          <w:rFonts w:ascii="Times New Roman" w:hAnsi="Times New Roman" w:cs="Times New Roman"/>
          <w:bCs/>
          <w:sz w:val="28"/>
          <w:szCs w:val="28"/>
        </w:rPr>
        <w:t>Бухуслуги</w:t>
      </w:r>
      <w:proofErr w:type="spellEnd"/>
      <w:r w:rsidRPr="0051721C">
        <w:rPr>
          <w:rFonts w:ascii="Times New Roman" w:hAnsi="Times New Roman" w:cs="Times New Roman"/>
          <w:bCs/>
          <w:sz w:val="28"/>
          <w:szCs w:val="28"/>
        </w:rPr>
        <w:t xml:space="preserve"> и «Электронный бюджет» (5-</w:t>
      </w:r>
      <w:r w:rsidRPr="0051721C">
        <w:rPr>
          <w:rFonts w:ascii="Times New Roman" w:hAnsi="Times New Roman" w:cs="Times New Roman"/>
          <w:bCs/>
          <w:sz w:val="28"/>
          <w:szCs w:val="28"/>
        </w:rPr>
        <w:t>10</w:t>
      </w:r>
      <w:r w:rsidRPr="0051721C">
        <w:rPr>
          <w:rFonts w:ascii="Times New Roman" w:hAnsi="Times New Roman" w:cs="Times New Roman"/>
          <w:bCs/>
          <w:sz w:val="28"/>
          <w:szCs w:val="28"/>
        </w:rPr>
        <w:t>%)</w:t>
      </w:r>
      <w:proofErr w:type="gramStart"/>
      <w:r w:rsidRPr="0051721C">
        <w:rPr>
          <w:rFonts w:ascii="Times New Roman" w:hAnsi="Times New Roman" w:cs="Times New Roman"/>
          <w:bCs/>
          <w:sz w:val="28"/>
          <w:szCs w:val="28"/>
        </w:rPr>
        <w:t>: Только</w:t>
      </w:r>
      <w:proofErr w:type="gramEnd"/>
      <w:r w:rsidRPr="0051721C">
        <w:rPr>
          <w:rFonts w:ascii="Times New Roman" w:hAnsi="Times New Roman" w:cs="Times New Roman"/>
          <w:bCs/>
          <w:sz w:val="28"/>
          <w:szCs w:val="28"/>
        </w:rPr>
        <w:t xml:space="preserve"> для подготовки и сдачи 3-х обязательных отчетов (июль, октябрь, декабрь).</w:t>
      </w:r>
    </w:p>
    <w:p w:rsidR="0051721C" w:rsidRPr="0051721C" w:rsidRDefault="0051721C" w:rsidP="0051721C">
      <w:pPr>
        <w:pStyle w:val="a5"/>
        <w:widowControl w:val="0"/>
        <w:numPr>
          <w:ilvl w:val="0"/>
          <w:numId w:val="2"/>
        </w:numPr>
        <w:autoSpaceDE w:val="0"/>
        <w:autoSpaceDN w:val="0"/>
        <w:spacing w:after="0" w:line="240" w:lineRule="auto"/>
        <w:ind w:right="450"/>
        <w:jc w:val="both"/>
        <w:rPr>
          <w:rFonts w:ascii="Times New Roman" w:hAnsi="Times New Roman" w:cs="Times New Roman"/>
          <w:bCs/>
          <w:sz w:val="28"/>
          <w:szCs w:val="28"/>
        </w:rPr>
      </w:pPr>
      <w:r w:rsidRPr="0051721C">
        <w:rPr>
          <w:rFonts w:ascii="Times New Roman" w:hAnsi="Times New Roman" w:cs="Times New Roman"/>
          <w:bCs/>
          <w:sz w:val="28"/>
          <w:szCs w:val="28"/>
        </w:rPr>
        <w:t>Координатор проекта (5%): Зарплата за частичную занятость по управлению проектом (графики, связь, сбор данных).</w:t>
      </w:r>
      <w:r w:rsidRPr="0051721C">
        <w:rPr>
          <w:rFonts w:ascii="Times New Roman" w:hAnsi="Times New Roman" w:cs="Times New Roman"/>
          <w:bCs/>
          <w:sz w:val="28"/>
          <w:szCs w:val="28"/>
        </w:rPr>
        <w:t xml:space="preserve"> </w:t>
      </w:r>
    </w:p>
    <w:p w:rsidR="004035B2" w:rsidRPr="0051721C" w:rsidRDefault="004035B2" w:rsidP="0051721C">
      <w:pPr>
        <w:autoSpaceDE w:val="0"/>
        <w:autoSpaceDN w:val="0"/>
        <w:spacing w:after="0" w:line="240" w:lineRule="auto"/>
        <w:jc w:val="both"/>
        <w:rPr>
          <w:rFonts w:ascii="Times New Roman" w:hAnsi="Times New Roman" w:cs="Times New Roman"/>
          <w:i/>
          <w:color w:val="404040"/>
          <w:sz w:val="28"/>
          <w:szCs w:val="28"/>
        </w:rPr>
      </w:pPr>
    </w:p>
    <w:p w:rsidR="0051721C" w:rsidRDefault="0051721C" w:rsidP="0051721C">
      <w:pPr>
        <w:shd w:val="clear" w:color="auto" w:fill="FFFFFF"/>
        <w:spacing w:after="0" w:line="240" w:lineRule="auto"/>
        <w:jc w:val="center"/>
        <w:outlineLvl w:val="2"/>
        <w:rPr>
          <w:rFonts w:ascii="Times New Roman" w:eastAsia="Times New Roman" w:hAnsi="Times New Roman" w:cs="Times New Roman"/>
          <w:b/>
          <w:bCs/>
          <w:color w:val="0F1115"/>
          <w:sz w:val="28"/>
          <w:szCs w:val="28"/>
          <w:lang w:eastAsia="ru-RU"/>
        </w:rPr>
      </w:pPr>
      <w:r w:rsidRPr="0051721C">
        <w:rPr>
          <w:rFonts w:ascii="Times New Roman" w:eastAsia="Times New Roman" w:hAnsi="Times New Roman" w:cs="Times New Roman"/>
          <w:b/>
          <w:bCs/>
          <w:color w:val="0F1115"/>
          <w:sz w:val="28"/>
          <w:szCs w:val="28"/>
          <w:lang w:eastAsia="ru-RU"/>
        </w:rPr>
        <w:t xml:space="preserve">Критические статьи, которые </w:t>
      </w:r>
      <w:r>
        <w:rPr>
          <w:rFonts w:ascii="Times New Roman" w:eastAsia="Times New Roman" w:hAnsi="Times New Roman" w:cs="Times New Roman"/>
          <w:b/>
          <w:bCs/>
          <w:color w:val="0F1115"/>
          <w:sz w:val="28"/>
          <w:szCs w:val="28"/>
          <w:lang w:eastAsia="ru-RU"/>
        </w:rPr>
        <w:t>не рекомендуется</w:t>
      </w:r>
      <w:r w:rsidRPr="0051721C">
        <w:rPr>
          <w:rFonts w:ascii="Times New Roman" w:eastAsia="Times New Roman" w:hAnsi="Times New Roman" w:cs="Times New Roman"/>
          <w:b/>
          <w:bCs/>
          <w:color w:val="0F1115"/>
          <w:sz w:val="28"/>
          <w:szCs w:val="28"/>
          <w:lang w:eastAsia="ru-RU"/>
        </w:rPr>
        <w:t xml:space="preserve"> включать в бюджет гранта:</w:t>
      </w:r>
    </w:p>
    <w:p w:rsidR="0051721C" w:rsidRPr="0051721C" w:rsidRDefault="0051721C" w:rsidP="0051721C">
      <w:pPr>
        <w:shd w:val="clear" w:color="auto" w:fill="FFFFFF"/>
        <w:spacing w:after="0" w:line="240" w:lineRule="auto"/>
        <w:jc w:val="center"/>
        <w:outlineLvl w:val="2"/>
        <w:rPr>
          <w:rFonts w:ascii="Times New Roman" w:eastAsia="Times New Roman" w:hAnsi="Times New Roman" w:cs="Times New Roman"/>
          <w:b/>
          <w:bCs/>
          <w:color w:val="0F1115"/>
          <w:sz w:val="28"/>
          <w:szCs w:val="28"/>
          <w:lang w:eastAsia="ru-RU"/>
        </w:rPr>
      </w:pPr>
    </w:p>
    <w:p w:rsidR="0051721C" w:rsidRPr="0051721C" w:rsidRDefault="0051721C" w:rsidP="0051721C">
      <w:pPr>
        <w:numPr>
          <w:ilvl w:val="0"/>
          <w:numId w:val="3"/>
        </w:numPr>
        <w:shd w:val="clear" w:color="auto" w:fill="FFFFFF"/>
        <w:spacing w:after="0" w:line="240" w:lineRule="auto"/>
        <w:ind w:left="0"/>
        <w:jc w:val="both"/>
        <w:rPr>
          <w:rFonts w:ascii="Times New Roman" w:eastAsia="Times New Roman" w:hAnsi="Times New Roman" w:cs="Times New Roman"/>
          <w:color w:val="0F1115"/>
          <w:sz w:val="28"/>
          <w:szCs w:val="28"/>
          <w:lang w:eastAsia="ru-RU"/>
        </w:rPr>
      </w:pPr>
      <w:r w:rsidRPr="0051721C">
        <w:rPr>
          <w:rFonts w:ascii="Times New Roman" w:eastAsia="Times New Roman" w:hAnsi="Times New Roman" w:cs="Times New Roman"/>
          <w:b/>
          <w:bCs/>
          <w:color w:val="0F1115"/>
          <w:sz w:val="28"/>
          <w:szCs w:val="28"/>
          <w:lang w:eastAsia="ru-RU"/>
        </w:rPr>
        <w:t>Подарки, поощрения, подарочные карты.</w:t>
      </w:r>
    </w:p>
    <w:p w:rsidR="0051721C" w:rsidRPr="0051721C" w:rsidRDefault="0051721C" w:rsidP="0051721C">
      <w:pPr>
        <w:numPr>
          <w:ilvl w:val="1"/>
          <w:numId w:val="5"/>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51721C">
        <w:rPr>
          <w:rFonts w:ascii="Times New Roman" w:eastAsia="Times New Roman" w:hAnsi="Times New Roman" w:cs="Times New Roman"/>
          <w:color w:val="0F1115"/>
          <w:sz w:val="28"/>
          <w:szCs w:val="28"/>
          <w:lang w:eastAsia="ru-RU"/>
        </w:rPr>
        <w:t>Подарочная карта является эквивалентом денежных средств, что делает невозможным документальное подтверждение их целевого использования. Их статус затрудняет проверку, на что именно были потрачены бюджетные средства, что противоречит принципам прозрачности и целевого характера финансирования. Исключение — </w:t>
      </w:r>
      <w:r w:rsidRPr="0051721C">
        <w:rPr>
          <w:rFonts w:ascii="Times New Roman" w:eastAsia="Times New Roman" w:hAnsi="Times New Roman" w:cs="Times New Roman"/>
          <w:b/>
          <w:bCs/>
          <w:color w:val="0F1115"/>
          <w:sz w:val="28"/>
          <w:szCs w:val="28"/>
          <w:lang w:eastAsia="ru-RU"/>
        </w:rPr>
        <w:t>фиксированные денежные призы победителям официальных конкурсов/соревнований</w:t>
      </w:r>
      <w:r w:rsidRPr="0051721C">
        <w:rPr>
          <w:rFonts w:ascii="Times New Roman" w:eastAsia="Times New Roman" w:hAnsi="Times New Roman" w:cs="Times New Roman"/>
          <w:color w:val="0F1115"/>
          <w:sz w:val="28"/>
          <w:szCs w:val="28"/>
          <w:lang w:eastAsia="ru-RU"/>
        </w:rPr>
        <w:t> в рамках проекта, которые указываются в смете отдельной строкой.</w:t>
      </w:r>
    </w:p>
    <w:p w:rsidR="0051721C" w:rsidRPr="0051721C" w:rsidRDefault="0051721C" w:rsidP="00431FF7">
      <w:pPr>
        <w:numPr>
          <w:ilvl w:val="0"/>
          <w:numId w:val="5"/>
        </w:numPr>
        <w:shd w:val="clear" w:color="auto" w:fill="FFFFFF"/>
        <w:spacing w:after="0" w:line="240" w:lineRule="auto"/>
        <w:ind w:left="0" w:hanging="284"/>
        <w:jc w:val="both"/>
        <w:rPr>
          <w:rFonts w:ascii="Times New Roman" w:eastAsia="Times New Roman" w:hAnsi="Times New Roman" w:cs="Times New Roman"/>
          <w:color w:val="0F1115"/>
          <w:sz w:val="28"/>
          <w:szCs w:val="28"/>
          <w:lang w:eastAsia="ru-RU"/>
        </w:rPr>
      </w:pPr>
      <w:r w:rsidRPr="0051721C">
        <w:rPr>
          <w:rFonts w:ascii="Times New Roman" w:eastAsia="Times New Roman" w:hAnsi="Times New Roman" w:cs="Times New Roman"/>
          <w:b/>
          <w:bCs/>
          <w:color w:val="0F1115"/>
          <w:sz w:val="28"/>
          <w:szCs w:val="28"/>
          <w:lang w:eastAsia="ru-RU"/>
        </w:rPr>
        <w:t>Оборудование и товары для использования организацией</w:t>
      </w:r>
      <w:r>
        <w:rPr>
          <w:rFonts w:ascii="Times New Roman" w:eastAsia="Times New Roman" w:hAnsi="Times New Roman" w:cs="Times New Roman"/>
          <w:b/>
          <w:bCs/>
          <w:color w:val="0F1115"/>
          <w:sz w:val="28"/>
          <w:szCs w:val="28"/>
          <w:lang w:eastAsia="ru-RU"/>
        </w:rPr>
        <w:t xml:space="preserve"> не в рамках проекта</w:t>
      </w:r>
      <w:r w:rsidRPr="0051721C">
        <w:rPr>
          <w:rFonts w:ascii="Times New Roman" w:eastAsia="Times New Roman" w:hAnsi="Times New Roman" w:cs="Times New Roman"/>
          <w:b/>
          <w:bCs/>
          <w:color w:val="0F1115"/>
          <w:sz w:val="28"/>
          <w:szCs w:val="28"/>
          <w:lang w:eastAsia="ru-RU"/>
        </w:rPr>
        <w:t>.</w:t>
      </w:r>
    </w:p>
    <w:p w:rsidR="0051721C" w:rsidRDefault="0051721C" w:rsidP="0051721C">
      <w:pPr>
        <w:numPr>
          <w:ilvl w:val="1"/>
          <w:numId w:val="5"/>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Бюджетные</w:t>
      </w:r>
      <w:r w:rsidRPr="0051721C">
        <w:rPr>
          <w:rFonts w:ascii="Times New Roman" w:eastAsia="Times New Roman" w:hAnsi="Times New Roman" w:cs="Times New Roman"/>
          <w:color w:val="0F1115"/>
          <w:sz w:val="28"/>
          <w:szCs w:val="28"/>
          <w:lang w:eastAsia="ru-RU"/>
        </w:rPr>
        <w:t xml:space="preserve"> средства не могут использоваться для капитализации или обогащения юридического лица. Приобретение дорогостоящего оборудования (компьютеры, фотоаппараты, станки</w:t>
      </w:r>
      <w:r>
        <w:rPr>
          <w:rFonts w:ascii="Times New Roman" w:eastAsia="Times New Roman" w:hAnsi="Times New Roman" w:cs="Times New Roman"/>
          <w:color w:val="0F1115"/>
          <w:sz w:val="28"/>
          <w:szCs w:val="28"/>
          <w:lang w:eastAsia="ru-RU"/>
        </w:rPr>
        <w:t>, оборудование</w:t>
      </w:r>
      <w:r w:rsidRPr="0051721C">
        <w:rPr>
          <w:rFonts w:ascii="Times New Roman" w:eastAsia="Times New Roman" w:hAnsi="Times New Roman" w:cs="Times New Roman"/>
          <w:color w:val="0F1115"/>
          <w:sz w:val="28"/>
          <w:szCs w:val="28"/>
          <w:lang w:eastAsia="ru-RU"/>
        </w:rPr>
        <w:t xml:space="preserve">), которое после проекта останется в собственности организации и может быть использовано для оказания </w:t>
      </w:r>
      <w:r>
        <w:rPr>
          <w:rFonts w:ascii="Times New Roman" w:eastAsia="Times New Roman" w:hAnsi="Times New Roman" w:cs="Times New Roman"/>
          <w:color w:val="0F1115"/>
          <w:sz w:val="28"/>
          <w:szCs w:val="28"/>
          <w:lang w:eastAsia="ru-RU"/>
        </w:rPr>
        <w:t>иных</w:t>
      </w:r>
      <w:r w:rsidRPr="0051721C">
        <w:rPr>
          <w:rFonts w:ascii="Times New Roman" w:eastAsia="Times New Roman" w:hAnsi="Times New Roman" w:cs="Times New Roman"/>
          <w:color w:val="0F1115"/>
          <w:sz w:val="28"/>
          <w:szCs w:val="28"/>
          <w:lang w:eastAsia="ru-RU"/>
        </w:rPr>
        <w:t xml:space="preserve"> услуг</w:t>
      </w:r>
      <w:r>
        <w:rPr>
          <w:rFonts w:ascii="Times New Roman" w:eastAsia="Times New Roman" w:hAnsi="Times New Roman" w:cs="Times New Roman"/>
          <w:color w:val="0F1115"/>
          <w:sz w:val="28"/>
          <w:szCs w:val="28"/>
          <w:lang w:eastAsia="ru-RU"/>
        </w:rPr>
        <w:t xml:space="preserve"> не для определенной в рамках проекта целевой группе</w:t>
      </w:r>
      <w:r w:rsidRPr="0051721C">
        <w:rPr>
          <w:rFonts w:ascii="Times New Roman" w:eastAsia="Times New Roman" w:hAnsi="Times New Roman" w:cs="Times New Roman"/>
          <w:color w:val="0F1115"/>
          <w:sz w:val="28"/>
          <w:szCs w:val="28"/>
          <w:lang w:eastAsia="ru-RU"/>
        </w:rPr>
        <w:t>, недопустимо. Альтернатива — аренда такого оборудования на срок проекта или закупка расходных материалов.</w:t>
      </w:r>
    </w:p>
    <w:p w:rsidR="0051721C" w:rsidRPr="0051721C" w:rsidRDefault="0051721C" w:rsidP="0051721C">
      <w:pPr>
        <w:shd w:val="clear" w:color="auto" w:fill="FFFFFF"/>
        <w:spacing w:after="0" w:line="240" w:lineRule="auto"/>
        <w:jc w:val="both"/>
        <w:rPr>
          <w:rFonts w:ascii="Times New Roman" w:eastAsia="Times New Roman" w:hAnsi="Times New Roman" w:cs="Times New Roman"/>
          <w:color w:val="0F1115"/>
          <w:sz w:val="28"/>
          <w:szCs w:val="28"/>
          <w:lang w:eastAsia="ru-RU"/>
        </w:rPr>
      </w:pPr>
    </w:p>
    <w:p w:rsidR="0051721C" w:rsidRPr="0051721C" w:rsidRDefault="0051721C" w:rsidP="0051721C">
      <w:pPr>
        <w:numPr>
          <w:ilvl w:val="0"/>
          <w:numId w:val="5"/>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51721C">
        <w:rPr>
          <w:rFonts w:ascii="Times New Roman" w:eastAsia="Times New Roman" w:hAnsi="Times New Roman" w:cs="Times New Roman"/>
          <w:b/>
          <w:bCs/>
          <w:color w:val="0F1115"/>
          <w:sz w:val="28"/>
          <w:szCs w:val="28"/>
          <w:lang w:eastAsia="ru-RU"/>
        </w:rPr>
        <w:lastRenderedPageBreak/>
        <w:t>Расходы на основную деятельность организации.</w:t>
      </w:r>
    </w:p>
    <w:p w:rsidR="0051721C" w:rsidRDefault="0051721C" w:rsidP="0051721C">
      <w:pPr>
        <w:numPr>
          <w:ilvl w:val="1"/>
          <w:numId w:val="5"/>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51721C">
        <w:rPr>
          <w:rFonts w:ascii="Times New Roman" w:eastAsia="Times New Roman" w:hAnsi="Times New Roman" w:cs="Times New Roman"/>
          <w:color w:val="0F1115"/>
          <w:sz w:val="28"/>
          <w:szCs w:val="28"/>
          <w:lang w:eastAsia="ru-RU"/>
        </w:rPr>
        <w:t xml:space="preserve">Аренда основного </w:t>
      </w:r>
      <w:r>
        <w:rPr>
          <w:rFonts w:ascii="Times New Roman" w:eastAsia="Times New Roman" w:hAnsi="Times New Roman" w:cs="Times New Roman"/>
          <w:color w:val="0F1115"/>
          <w:sz w:val="28"/>
          <w:szCs w:val="28"/>
          <w:lang w:eastAsia="ru-RU"/>
        </w:rPr>
        <w:t>помещения</w:t>
      </w:r>
      <w:r w:rsidRPr="0051721C">
        <w:rPr>
          <w:rFonts w:ascii="Times New Roman" w:eastAsia="Times New Roman" w:hAnsi="Times New Roman" w:cs="Times New Roman"/>
          <w:color w:val="0F1115"/>
          <w:sz w:val="28"/>
          <w:szCs w:val="28"/>
          <w:lang w:eastAsia="ru-RU"/>
        </w:rPr>
        <w:t>, коммунальные платежи, зарплата директора/бухгалтера организации, услуги связи</w:t>
      </w:r>
      <w:r>
        <w:rPr>
          <w:rFonts w:ascii="Times New Roman" w:eastAsia="Times New Roman" w:hAnsi="Times New Roman" w:cs="Times New Roman"/>
          <w:color w:val="0F1115"/>
          <w:sz w:val="28"/>
          <w:szCs w:val="28"/>
          <w:lang w:eastAsia="ru-RU"/>
        </w:rPr>
        <w:t>, представительские расходы</w:t>
      </w:r>
      <w:r w:rsidRPr="0051721C">
        <w:rPr>
          <w:rFonts w:ascii="Times New Roman" w:eastAsia="Times New Roman" w:hAnsi="Times New Roman" w:cs="Times New Roman"/>
          <w:color w:val="0F1115"/>
          <w:sz w:val="28"/>
          <w:szCs w:val="28"/>
          <w:lang w:eastAsia="ru-RU"/>
        </w:rPr>
        <w:t xml:space="preserve"> — все это постоянные расходы, которые должны покрываться из других источников (членские взносы, доходы от собственной деятельности, частные пожертвования).</w:t>
      </w:r>
    </w:p>
    <w:p w:rsidR="00431FF7" w:rsidRPr="00431FF7" w:rsidRDefault="00431FF7" w:rsidP="00431FF7">
      <w:pPr>
        <w:pStyle w:val="a5"/>
        <w:numPr>
          <w:ilvl w:val="0"/>
          <w:numId w:val="5"/>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431FF7">
        <w:rPr>
          <w:rFonts w:ascii="Times New Roman" w:eastAsia="Times New Roman" w:hAnsi="Times New Roman" w:cs="Times New Roman"/>
          <w:b/>
          <w:color w:val="0F1115"/>
          <w:sz w:val="28"/>
          <w:szCs w:val="28"/>
          <w:lang w:eastAsia="ru-RU"/>
        </w:rPr>
        <w:t>Расходы за пределами Новосибирска и не</w:t>
      </w:r>
      <w:r>
        <w:rPr>
          <w:rFonts w:ascii="Times New Roman" w:eastAsia="Times New Roman" w:hAnsi="Times New Roman" w:cs="Times New Roman"/>
          <w:b/>
          <w:color w:val="0F1115"/>
          <w:sz w:val="28"/>
          <w:szCs w:val="28"/>
          <w:lang w:eastAsia="ru-RU"/>
        </w:rPr>
        <w:t xml:space="preserve"> в интересах </w:t>
      </w:r>
      <w:r w:rsidRPr="00431FF7">
        <w:rPr>
          <w:rFonts w:ascii="Times New Roman" w:eastAsia="Times New Roman" w:hAnsi="Times New Roman" w:cs="Times New Roman"/>
          <w:b/>
          <w:color w:val="0F1115"/>
          <w:sz w:val="28"/>
          <w:szCs w:val="28"/>
          <w:lang w:eastAsia="ru-RU"/>
        </w:rPr>
        <w:t>жителей</w:t>
      </w:r>
      <w:r>
        <w:rPr>
          <w:rFonts w:ascii="Times New Roman" w:eastAsia="Times New Roman" w:hAnsi="Times New Roman" w:cs="Times New Roman"/>
          <w:b/>
          <w:color w:val="0F1115"/>
          <w:sz w:val="28"/>
          <w:szCs w:val="28"/>
          <w:lang w:eastAsia="ru-RU"/>
        </w:rPr>
        <w:t xml:space="preserve"> города Новосибирска</w:t>
      </w:r>
      <w:r w:rsidRPr="00431FF7">
        <w:rPr>
          <w:rFonts w:ascii="Times New Roman" w:eastAsia="Times New Roman" w:hAnsi="Times New Roman" w:cs="Times New Roman"/>
          <w:color w:val="0F1115"/>
          <w:sz w:val="28"/>
          <w:szCs w:val="28"/>
          <w:lang w:eastAsia="ru-RU"/>
        </w:rPr>
        <w:t>.</w:t>
      </w:r>
    </w:p>
    <w:p w:rsidR="00431FF7" w:rsidRDefault="00431FF7" w:rsidP="00431FF7">
      <w:pPr>
        <w:pStyle w:val="a5"/>
        <w:numPr>
          <w:ilvl w:val="0"/>
          <w:numId w:val="6"/>
        </w:numPr>
        <w:shd w:val="clear" w:color="auto" w:fill="FFFFFF"/>
        <w:spacing w:after="0" w:line="240" w:lineRule="auto"/>
        <w:ind w:left="0" w:hanging="11"/>
        <w:jc w:val="both"/>
        <w:rPr>
          <w:rFonts w:ascii="Times New Roman" w:eastAsia="Times New Roman" w:hAnsi="Times New Roman" w:cs="Times New Roman"/>
          <w:color w:val="0F1115"/>
          <w:sz w:val="28"/>
          <w:szCs w:val="28"/>
          <w:lang w:eastAsia="ru-RU"/>
        </w:rPr>
      </w:pPr>
      <w:r w:rsidRPr="00431FF7">
        <w:rPr>
          <w:rFonts w:ascii="Times New Roman" w:eastAsia="Times New Roman" w:hAnsi="Times New Roman" w:cs="Times New Roman"/>
          <w:color w:val="0F1115"/>
          <w:sz w:val="28"/>
          <w:szCs w:val="28"/>
          <w:lang w:eastAsia="ru-RU"/>
        </w:rPr>
        <w:t xml:space="preserve">Муниципальный грант финансируется из бюджета города и должен работать исключительно на его территорию и жителей. </w:t>
      </w:r>
    </w:p>
    <w:p w:rsidR="00431FF7" w:rsidRPr="00431FF7" w:rsidRDefault="00431FF7" w:rsidP="00431FF7">
      <w:pPr>
        <w:pStyle w:val="a5"/>
        <w:numPr>
          <w:ilvl w:val="0"/>
          <w:numId w:val="6"/>
        </w:numPr>
        <w:shd w:val="clear" w:color="auto" w:fill="FFFFFF"/>
        <w:spacing w:after="0" w:line="240" w:lineRule="auto"/>
        <w:ind w:left="0" w:hanging="11"/>
        <w:jc w:val="both"/>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Не рекомендуется о</w:t>
      </w:r>
      <w:r w:rsidRPr="00431FF7">
        <w:rPr>
          <w:rFonts w:ascii="Times New Roman" w:eastAsia="Times New Roman" w:hAnsi="Times New Roman" w:cs="Times New Roman"/>
          <w:color w:val="0F1115"/>
          <w:sz w:val="28"/>
          <w:szCs w:val="28"/>
          <w:lang w:eastAsia="ru-RU"/>
        </w:rPr>
        <w:t>плачивать услуги специалистов/подрядчиков из других городов, если нет аналога в Новосибирске (требует особого обоснования).</w:t>
      </w:r>
    </w:p>
    <w:p w:rsidR="00431FF7" w:rsidRPr="00431FF7" w:rsidRDefault="00431FF7" w:rsidP="00431FF7">
      <w:pPr>
        <w:pStyle w:val="a5"/>
        <w:numPr>
          <w:ilvl w:val="0"/>
          <w:numId w:val="6"/>
        </w:numPr>
        <w:shd w:val="clear" w:color="auto" w:fill="FFFFFF"/>
        <w:spacing w:after="0" w:line="240" w:lineRule="auto"/>
        <w:ind w:left="0" w:hanging="11"/>
        <w:jc w:val="both"/>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Не рекомендуется</w:t>
      </w:r>
      <w:r w:rsidRPr="00431FF7">
        <w:rPr>
          <w:rFonts w:ascii="Times New Roman" w:eastAsia="Times New Roman" w:hAnsi="Times New Roman" w:cs="Times New Roman"/>
          <w:color w:val="0F1115"/>
          <w:sz w:val="28"/>
          <w:szCs w:val="28"/>
          <w:lang w:eastAsia="ru-RU"/>
        </w:rPr>
        <w:t xml:space="preserve"> </w:t>
      </w:r>
      <w:r>
        <w:rPr>
          <w:rFonts w:ascii="Times New Roman" w:eastAsia="Times New Roman" w:hAnsi="Times New Roman" w:cs="Times New Roman"/>
          <w:color w:val="0F1115"/>
          <w:sz w:val="28"/>
          <w:szCs w:val="28"/>
          <w:lang w:eastAsia="ru-RU"/>
        </w:rPr>
        <w:t>з</w:t>
      </w:r>
      <w:r w:rsidRPr="00431FF7">
        <w:rPr>
          <w:rFonts w:ascii="Times New Roman" w:eastAsia="Times New Roman" w:hAnsi="Times New Roman" w:cs="Times New Roman"/>
          <w:color w:val="0F1115"/>
          <w:sz w:val="28"/>
          <w:szCs w:val="28"/>
          <w:lang w:eastAsia="ru-RU"/>
        </w:rPr>
        <w:t>акупать товары/услуги у поставщиков из других регионов,</w:t>
      </w:r>
      <w:bookmarkStart w:id="11" w:name="_GoBack"/>
      <w:bookmarkEnd w:id="11"/>
      <w:r w:rsidRPr="00431FF7">
        <w:rPr>
          <w:rFonts w:ascii="Times New Roman" w:eastAsia="Times New Roman" w:hAnsi="Times New Roman" w:cs="Times New Roman"/>
          <w:color w:val="0F1115"/>
          <w:sz w:val="28"/>
          <w:szCs w:val="28"/>
          <w:lang w:eastAsia="ru-RU"/>
        </w:rPr>
        <w:t xml:space="preserve"> если те же есть в Новосибирске</w:t>
      </w:r>
      <w:r>
        <w:rPr>
          <w:rFonts w:ascii="Times New Roman" w:eastAsia="Times New Roman" w:hAnsi="Times New Roman" w:cs="Times New Roman"/>
          <w:color w:val="0F1115"/>
          <w:sz w:val="28"/>
          <w:szCs w:val="28"/>
          <w:lang w:eastAsia="ru-RU"/>
        </w:rPr>
        <w:t xml:space="preserve"> </w:t>
      </w:r>
      <w:r w:rsidRPr="00431FF7">
        <w:rPr>
          <w:rFonts w:ascii="Times New Roman" w:eastAsia="Times New Roman" w:hAnsi="Times New Roman" w:cs="Times New Roman"/>
          <w:color w:val="0F1115"/>
          <w:sz w:val="28"/>
          <w:szCs w:val="28"/>
          <w:lang w:eastAsia="ru-RU"/>
        </w:rPr>
        <w:t>(требует особого обоснования).</w:t>
      </w:r>
    </w:p>
    <w:p w:rsidR="00431FF7" w:rsidRPr="00431FF7" w:rsidRDefault="00431FF7" w:rsidP="00431FF7">
      <w:pPr>
        <w:pStyle w:val="a5"/>
        <w:numPr>
          <w:ilvl w:val="0"/>
          <w:numId w:val="6"/>
        </w:numPr>
        <w:shd w:val="clear" w:color="auto" w:fill="FFFFFF"/>
        <w:spacing w:after="0" w:line="240" w:lineRule="auto"/>
        <w:ind w:left="0" w:hanging="11"/>
        <w:jc w:val="both"/>
        <w:rPr>
          <w:rFonts w:ascii="Times New Roman" w:eastAsia="Times New Roman" w:hAnsi="Times New Roman" w:cs="Times New Roman"/>
          <w:color w:val="0F1115"/>
          <w:sz w:val="28"/>
          <w:szCs w:val="28"/>
          <w:lang w:eastAsia="ru-RU"/>
        </w:rPr>
      </w:pPr>
      <w:r w:rsidRPr="00431FF7">
        <w:rPr>
          <w:rFonts w:ascii="Times New Roman" w:eastAsia="Times New Roman" w:hAnsi="Times New Roman" w:cs="Times New Roman"/>
          <w:color w:val="0F1115"/>
          <w:sz w:val="28"/>
          <w:szCs w:val="28"/>
          <w:lang w:eastAsia="ru-RU"/>
        </w:rPr>
        <w:t>Финансировать поездки, мероприятия или объекты за пределами города</w:t>
      </w:r>
      <w:r>
        <w:rPr>
          <w:rFonts w:ascii="Times New Roman" w:eastAsia="Times New Roman" w:hAnsi="Times New Roman" w:cs="Times New Roman"/>
          <w:color w:val="0F1115"/>
          <w:sz w:val="28"/>
          <w:szCs w:val="28"/>
          <w:lang w:eastAsia="ru-RU"/>
        </w:rPr>
        <w:t xml:space="preserve"> </w:t>
      </w:r>
      <w:r w:rsidRPr="00431FF7">
        <w:rPr>
          <w:rFonts w:ascii="Times New Roman" w:eastAsia="Times New Roman" w:hAnsi="Times New Roman" w:cs="Times New Roman"/>
          <w:color w:val="0F1115"/>
          <w:sz w:val="28"/>
          <w:szCs w:val="28"/>
          <w:lang w:eastAsia="ru-RU"/>
        </w:rPr>
        <w:t>(требует особого обоснования).</w:t>
      </w:r>
    </w:p>
    <w:p w:rsidR="00431FF7" w:rsidRPr="00431FF7" w:rsidRDefault="00431FF7" w:rsidP="00431FF7">
      <w:pPr>
        <w:pStyle w:val="a5"/>
        <w:numPr>
          <w:ilvl w:val="0"/>
          <w:numId w:val="6"/>
        </w:numPr>
        <w:shd w:val="clear" w:color="auto" w:fill="FFFFFF"/>
        <w:spacing w:after="0" w:line="240" w:lineRule="auto"/>
        <w:ind w:left="0" w:hanging="11"/>
        <w:jc w:val="both"/>
        <w:rPr>
          <w:rFonts w:ascii="Times New Roman" w:eastAsia="Times New Roman" w:hAnsi="Times New Roman" w:cs="Times New Roman"/>
          <w:color w:val="0F1115"/>
          <w:sz w:val="28"/>
          <w:szCs w:val="28"/>
          <w:lang w:eastAsia="ru-RU"/>
        </w:rPr>
      </w:pPr>
      <w:r w:rsidRPr="00431FF7">
        <w:rPr>
          <w:rFonts w:ascii="Times New Roman" w:eastAsia="Times New Roman" w:hAnsi="Times New Roman" w:cs="Times New Roman"/>
          <w:color w:val="0F1115"/>
          <w:sz w:val="28"/>
          <w:szCs w:val="28"/>
          <w:lang w:eastAsia="ru-RU"/>
        </w:rPr>
        <w:t>Включать в целевую группу лиц без регистрации/проживания в Новосибирске.</w:t>
      </w:r>
    </w:p>
    <w:p w:rsidR="00431FF7" w:rsidRPr="00431FF7" w:rsidRDefault="00431FF7" w:rsidP="00431FF7">
      <w:pPr>
        <w:pStyle w:val="a5"/>
        <w:shd w:val="clear" w:color="auto" w:fill="FFFFFF"/>
        <w:spacing w:after="0" w:line="240" w:lineRule="auto"/>
        <w:jc w:val="both"/>
        <w:rPr>
          <w:rFonts w:ascii="Times New Roman" w:eastAsia="Times New Roman" w:hAnsi="Times New Roman" w:cs="Times New Roman"/>
          <w:color w:val="0F1115"/>
          <w:sz w:val="28"/>
          <w:szCs w:val="28"/>
          <w:lang w:eastAsia="ru-RU"/>
        </w:rPr>
      </w:pPr>
    </w:p>
    <w:p w:rsidR="004035B2" w:rsidRDefault="004035B2" w:rsidP="0051721C">
      <w:pPr>
        <w:jc w:val="both"/>
        <w:rPr>
          <w:rFonts w:ascii="Times New Roman" w:hAnsi="Times New Roman" w:cs="Times New Roman"/>
          <w:sz w:val="28"/>
          <w:szCs w:val="28"/>
        </w:rPr>
      </w:pPr>
    </w:p>
    <w:p w:rsidR="00431FF7" w:rsidRPr="0051721C" w:rsidRDefault="00431FF7" w:rsidP="00431FF7">
      <w:pPr>
        <w:jc w:val="center"/>
        <w:rPr>
          <w:rFonts w:ascii="Times New Roman" w:hAnsi="Times New Roman" w:cs="Times New Roman"/>
          <w:sz w:val="28"/>
          <w:szCs w:val="28"/>
        </w:rPr>
      </w:pPr>
      <w:r>
        <w:rPr>
          <w:rFonts w:ascii="Times New Roman" w:hAnsi="Times New Roman" w:cs="Times New Roman"/>
          <w:sz w:val="28"/>
          <w:szCs w:val="28"/>
        </w:rPr>
        <w:t>____________</w:t>
      </w:r>
    </w:p>
    <w:sectPr w:rsidR="00431FF7" w:rsidRPr="005172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F7F19"/>
    <w:multiLevelType w:val="hybridMultilevel"/>
    <w:tmpl w:val="8C3A1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92226B"/>
    <w:multiLevelType w:val="hybridMultilevel"/>
    <w:tmpl w:val="2084B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8397BD2"/>
    <w:multiLevelType w:val="multilevel"/>
    <w:tmpl w:val="0A20BA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434AD2"/>
    <w:multiLevelType w:val="hybridMultilevel"/>
    <w:tmpl w:val="5A443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D750A0"/>
    <w:multiLevelType w:val="hybridMultilevel"/>
    <w:tmpl w:val="99FA990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0277F7"/>
    <w:multiLevelType w:val="hybridMultilevel"/>
    <w:tmpl w:val="DE2006BA"/>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B2"/>
    <w:rsid w:val="000856C2"/>
    <w:rsid w:val="004035B2"/>
    <w:rsid w:val="00431FF7"/>
    <w:rsid w:val="00505768"/>
    <w:rsid w:val="00517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5B429"/>
  <w15:chartTrackingRefBased/>
  <w15:docId w15:val="{3D564F40-571E-4AA5-8CE6-4985DE31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unhideWhenUsed/>
    <w:qFormat/>
    <w:rsid w:val="004035B2"/>
    <w:pPr>
      <w:keepNext/>
      <w:keepLines/>
      <w:spacing w:before="200" w:after="0" w:line="276" w:lineRule="auto"/>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5172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35B2"/>
    <w:rPr>
      <w:rFonts w:ascii="Cambria" w:eastAsia="Times New Roman" w:hAnsi="Cambria" w:cs="Times New Roman"/>
      <w:b/>
      <w:bCs/>
      <w:color w:val="4F81BD"/>
      <w:sz w:val="26"/>
      <w:szCs w:val="26"/>
    </w:rPr>
  </w:style>
  <w:style w:type="paragraph" w:styleId="a3">
    <w:name w:val="Body Text Indent"/>
    <w:basedOn w:val="a"/>
    <w:link w:val="a4"/>
    <w:uiPriority w:val="99"/>
    <w:unhideWhenUsed/>
    <w:rsid w:val="004035B2"/>
    <w:pPr>
      <w:spacing w:after="120" w:line="276" w:lineRule="auto"/>
      <w:ind w:left="283"/>
    </w:pPr>
    <w:rPr>
      <w:rFonts w:ascii="Calibri" w:eastAsia="Calibri" w:hAnsi="Calibri" w:cs="Times New Roman"/>
    </w:rPr>
  </w:style>
  <w:style w:type="character" w:customStyle="1" w:styleId="a4">
    <w:name w:val="Основной текст с отступом Знак"/>
    <w:basedOn w:val="a0"/>
    <w:link w:val="a3"/>
    <w:uiPriority w:val="99"/>
    <w:rsid w:val="004035B2"/>
    <w:rPr>
      <w:rFonts w:ascii="Calibri" w:eastAsia="Calibri" w:hAnsi="Calibri" w:cs="Times New Roman"/>
    </w:rPr>
  </w:style>
  <w:style w:type="paragraph" w:styleId="a5">
    <w:name w:val="List Paragraph"/>
    <w:basedOn w:val="a"/>
    <w:uiPriority w:val="34"/>
    <w:qFormat/>
    <w:rsid w:val="0051721C"/>
    <w:pPr>
      <w:ind w:left="720"/>
      <w:contextualSpacing/>
    </w:pPr>
  </w:style>
  <w:style w:type="character" w:styleId="a6">
    <w:name w:val="Hyperlink"/>
    <w:basedOn w:val="a0"/>
    <w:uiPriority w:val="99"/>
    <w:unhideWhenUsed/>
    <w:rsid w:val="0051721C"/>
    <w:rPr>
      <w:color w:val="0563C1" w:themeColor="hyperlink"/>
      <w:u w:val="single"/>
    </w:rPr>
  </w:style>
  <w:style w:type="character" w:styleId="a7">
    <w:name w:val="Unresolved Mention"/>
    <w:basedOn w:val="a0"/>
    <w:uiPriority w:val="99"/>
    <w:semiHidden/>
    <w:unhideWhenUsed/>
    <w:rsid w:val="0051721C"/>
    <w:rPr>
      <w:color w:val="605E5C"/>
      <w:shd w:val="clear" w:color="auto" w:fill="E1DFDD"/>
    </w:rPr>
  </w:style>
  <w:style w:type="character" w:customStyle="1" w:styleId="30">
    <w:name w:val="Заголовок 3 Знак"/>
    <w:basedOn w:val="a0"/>
    <w:link w:val="3"/>
    <w:uiPriority w:val="9"/>
    <w:semiHidden/>
    <w:rsid w:val="0051721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40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lc.consultant.ru/ndf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1466</Words>
  <Characters>8357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Малков Максим Александрович</dc:creator>
  <cp:keywords/>
  <dc:description/>
  <cp:lastModifiedBy>Малков Максим Александрович</cp:lastModifiedBy>
  <cp:revision>3</cp:revision>
  <dcterms:created xsi:type="dcterms:W3CDTF">2026-01-27T04:04:00Z</dcterms:created>
  <dcterms:modified xsi:type="dcterms:W3CDTF">2026-01-27T14:18:00Z</dcterms:modified>
</cp:coreProperties>
</file>