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DF" w:rsidRPr="009715FF" w:rsidRDefault="00707FDF" w:rsidP="00EC365C">
      <w:pPr>
        <w:jc w:val="both"/>
        <w:rPr>
          <w:b/>
          <w:sz w:val="28"/>
          <w:szCs w:val="28"/>
        </w:rPr>
      </w:pPr>
    </w:p>
    <w:p w:rsidR="00623287" w:rsidRPr="009715FF" w:rsidRDefault="00130655" w:rsidP="00EC365C">
      <w:pPr>
        <w:jc w:val="both"/>
        <w:rPr>
          <w:b/>
          <w:sz w:val="28"/>
          <w:szCs w:val="28"/>
        </w:rPr>
      </w:pPr>
      <w:r w:rsidRPr="009715FF">
        <w:rPr>
          <w:b/>
          <w:sz w:val="28"/>
          <w:szCs w:val="28"/>
        </w:rPr>
        <w:t>Р</w:t>
      </w:r>
      <w:r w:rsidR="00623287" w:rsidRPr="009715FF">
        <w:rPr>
          <w:b/>
          <w:sz w:val="28"/>
          <w:szCs w:val="28"/>
        </w:rPr>
        <w:t>езолюци</w:t>
      </w:r>
      <w:r w:rsidRPr="009715FF">
        <w:rPr>
          <w:b/>
          <w:sz w:val="28"/>
          <w:szCs w:val="28"/>
        </w:rPr>
        <w:t>я</w:t>
      </w:r>
      <w:r w:rsidR="00623287" w:rsidRPr="009715FF">
        <w:rPr>
          <w:b/>
          <w:sz w:val="28"/>
          <w:szCs w:val="28"/>
        </w:rPr>
        <w:t xml:space="preserve"> </w:t>
      </w:r>
    </w:p>
    <w:p w:rsidR="00081733" w:rsidRPr="009715FF" w:rsidRDefault="00081733" w:rsidP="00EC365C">
      <w:pPr>
        <w:jc w:val="both"/>
        <w:rPr>
          <w:b/>
          <w:sz w:val="28"/>
          <w:szCs w:val="28"/>
        </w:rPr>
      </w:pPr>
      <w:r w:rsidRPr="009715FF">
        <w:rPr>
          <w:b/>
          <w:sz w:val="28"/>
          <w:szCs w:val="28"/>
        </w:rPr>
        <w:t>V</w:t>
      </w:r>
      <w:r w:rsidR="001D1DA4" w:rsidRPr="009715FF">
        <w:rPr>
          <w:b/>
          <w:sz w:val="28"/>
          <w:szCs w:val="28"/>
          <w:lang w:val="en-US"/>
        </w:rPr>
        <w:t>I</w:t>
      </w:r>
      <w:r w:rsidR="00F61948" w:rsidRPr="009715FF">
        <w:rPr>
          <w:b/>
          <w:sz w:val="28"/>
          <w:szCs w:val="28"/>
          <w:lang w:val="en-US"/>
        </w:rPr>
        <w:t>I</w:t>
      </w:r>
      <w:r w:rsidRPr="009715FF">
        <w:rPr>
          <w:b/>
          <w:sz w:val="28"/>
          <w:szCs w:val="28"/>
        </w:rPr>
        <w:t xml:space="preserve"> Новосибирск</w:t>
      </w:r>
      <w:r w:rsidR="00623287" w:rsidRPr="009715FF">
        <w:rPr>
          <w:b/>
          <w:sz w:val="28"/>
          <w:szCs w:val="28"/>
        </w:rPr>
        <w:t>ого</w:t>
      </w:r>
      <w:r w:rsidRPr="009715FF">
        <w:rPr>
          <w:b/>
          <w:sz w:val="28"/>
          <w:szCs w:val="28"/>
        </w:rPr>
        <w:t xml:space="preserve"> форум</w:t>
      </w:r>
      <w:r w:rsidR="00623287" w:rsidRPr="009715FF">
        <w:rPr>
          <w:b/>
          <w:sz w:val="28"/>
          <w:szCs w:val="28"/>
        </w:rPr>
        <w:t xml:space="preserve">а </w:t>
      </w:r>
      <w:r w:rsidRPr="009715FF">
        <w:rPr>
          <w:b/>
          <w:sz w:val="28"/>
          <w:szCs w:val="28"/>
        </w:rPr>
        <w:t>городских сообществ</w:t>
      </w:r>
      <w:r w:rsidR="00623287" w:rsidRPr="009715FF">
        <w:rPr>
          <w:b/>
          <w:sz w:val="28"/>
          <w:szCs w:val="28"/>
        </w:rPr>
        <w:t xml:space="preserve"> </w:t>
      </w:r>
      <w:r w:rsidRPr="009715FF">
        <w:rPr>
          <w:b/>
          <w:sz w:val="28"/>
          <w:szCs w:val="28"/>
        </w:rPr>
        <w:t>«Активный город»</w:t>
      </w:r>
    </w:p>
    <w:p w:rsidR="00081733" w:rsidRPr="009715FF" w:rsidRDefault="00F61948" w:rsidP="00EC365C">
      <w:pPr>
        <w:jc w:val="both"/>
        <w:rPr>
          <w:b/>
          <w:sz w:val="28"/>
          <w:szCs w:val="28"/>
        </w:rPr>
      </w:pPr>
      <w:r w:rsidRPr="009715FF">
        <w:rPr>
          <w:b/>
          <w:sz w:val="28"/>
          <w:szCs w:val="28"/>
        </w:rPr>
        <w:t xml:space="preserve">1-9 декабря </w:t>
      </w:r>
      <w:r w:rsidR="00081733" w:rsidRPr="009715FF">
        <w:rPr>
          <w:b/>
          <w:sz w:val="28"/>
          <w:szCs w:val="28"/>
        </w:rPr>
        <w:t>20</w:t>
      </w:r>
      <w:r w:rsidRPr="009715FF">
        <w:rPr>
          <w:b/>
          <w:sz w:val="28"/>
          <w:szCs w:val="28"/>
        </w:rPr>
        <w:t>22</w:t>
      </w:r>
      <w:r w:rsidR="00081733" w:rsidRPr="009715FF">
        <w:rPr>
          <w:b/>
          <w:sz w:val="28"/>
          <w:szCs w:val="28"/>
        </w:rPr>
        <w:t xml:space="preserve"> года</w:t>
      </w:r>
    </w:p>
    <w:p w:rsidR="00081733" w:rsidRPr="009715FF" w:rsidRDefault="00081733" w:rsidP="00EC365C">
      <w:pPr>
        <w:jc w:val="both"/>
        <w:rPr>
          <w:rFonts w:eastAsiaTheme="minorHAnsi"/>
          <w:spacing w:val="-2"/>
          <w:sz w:val="28"/>
          <w:szCs w:val="28"/>
          <w:lang w:eastAsia="en-US"/>
        </w:rPr>
      </w:pPr>
    </w:p>
    <w:p w:rsidR="00C920EC" w:rsidRPr="009715FF" w:rsidRDefault="00C920EC" w:rsidP="00EC36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20EC" w:rsidRPr="009715FF" w:rsidRDefault="00C920EC" w:rsidP="00EC365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715FF">
        <w:rPr>
          <w:rFonts w:ascii="Times New Roman" w:hAnsi="Times New Roman"/>
          <w:b/>
          <w:sz w:val="28"/>
          <w:szCs w:val="28"/>
        </w:rPr>
        <w:t>Участники секции</w:t>
      </w:r>
      <w:r w:rsidR="001E5F29" w:rsidRPr="009715FF">
        <w:rPr>
          <w:rFonts w:ascii="Times New Roman" w:hAnsi="Times New Roman"/>
          <w:b/>
          <w:sz w:val="28"/>
          <w:szCs w:val="28"/>
        </w:rPr>
        <w:t xml:space="preserve"> «Город соседей» - поддержка общественных инициатив территориальных общественных самоуправлений</w:t>
      </w:r>
      <w:r w:rsidRPr="009715FF">
        <w:rPr>
          <w:rFonts w:ascii="Times New Roman" w:hAnsi="Times New Roman"/>
          <w:b/>
          <w:sz w:val="28"/>
          <w:szCs w:val="28"/>
        </w:rPr>
        <w:t>:</w:t>
      </w:r>
    </w:p>
    <w:p w:rsidR="00420DAA" w:rsidRPr="009715FF" w:rsidRDefault="00C920EC" w:rsidP="00EC365C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 мэрии города Новосибирска, Экспертному совету по развитию ТОС, активу ТОС, в рамках реализации Стратегии развития ТОС в городе Новосибирске</w:t>
      </w:r>
      <w:r w:rsidR="00420DAA" w:rsidRPr="009715FF">
        <w:rPr>
          <w:rFonts w:ascii="Times New Roman" w:hAnsi="Times New Roman"/>
          <w:sz w:val="28"/>
          <w:szCs w:val="28"/>
        </w:rPr>
        <w:t xml:space="preserve"> </w:t>
      </w:r>
      <w:r w:rsidR="00757532" w:rsidRPr="009715FF">
        <w:rPr>
          <w:rFonts w:ascii="Times New Roman" w:hAnsi="Times New Roman"/>
          <w:sz w:val="28"/>
          <w:szCs w:val="28"/>
        </w:rPr>
        <w:t xml:space="preserve">методические рекомендации по </w:t>
      </w:r>
      <w:r w:rsidR="00420DAA" w:rsidRPr="009715FF">
        <w:rPr>
          <w:rFonts w:ascii="Times New Roman" w:hAnsi="Times New Roman"/>
          <w:sz w:val="28"/>
          <w:szCs w:val="28"/>
        </w:rPr>
        <w:t>совершенствова</w:t>
      </w:r>
      <w:r w:rsidR="00757532" w:rsidRPr="009715FF">
        <w:rPr>
          <w:rFonts w:ascii="Times New Roman" w:hAnsi="Times New Roman"/>
          <w:sz w:val="28"/>
          <w:szCs w:val="28"/>
        </w:rPr>
        <w:t>нию</w:t>
      </w:r>
      <w:r w:rsidR="00420DAA" w:rsidRPr="009715FF">
        <w:rPr>
          <w:rFonts w:ascii="Times New Roman" w:hAnsi="Times New Roman"/>
          <w:sz w:val="28"/>
          <w:szCs w:val="28"/>
        </w:rPr>
        <w:t xml:space="preserve"> процессы формирования и реализации комплексных планов развития территорий (КПРТ) ТОС, как основного документа развития территории, на которой осуществляется территориальное общественное самоуправление.</w:t>
      </w:r>
    </w:p>
    <w:p w:rsidR="005D6CA5" w:rsidRPr="009715FF" w:rsidRDefault="00C920EC" w:rsidP="00EC365C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 мэрии города Новосибирска, Консультативному совету по ТОС города Новосибирска, Экспертному сове</w:t>
      </w:r>
      <w:r w:rsidR="007435E4" w:rsidRPr="009715FF">
        <w:rPr>
          <w:rFonts w:ascii="Times New Roman" w:hAnsi="Times New Roman"/>
          <w:sz w:val="28"/>
          <w:szCs w:val="28"/>
        </w:rPr>
        <w:t>ту по развитию ТОС</w:t>
      </w:r>
      <w:r w:rsidR="00392526" w:rsidRPr="009715FF">
        <w:rPr>
          <w:rFonts w:ascii="Times New Roman" w:hAnsi="Times New Roman"/>
          <w:sz w:val="28"/>
          <w:szCs w:val="28"/>
        </w:rPr>
        <w:t xml:space="preserve"> разработать</w:t>
      </w:r>
      <w:r w:rsidR="007435E4" w:rsidRPr="009715FF">
        <w:rPr>
          <w:rFonts w:ascii="Times New Roman" w:hAnsi="Times New Roman"/>
          <w:sz w:val="28"/>
          <w:szCs w:val="28"/>
        </w:rPr>
        <w:t xml:space="preserve"> методические рекомендации по </w:t>
      </w:r>
      <w:r w:rsidR="005D6CA5" w:rsidRPr="009715FF">
        <w:rPr>
          <w:rFonts w:ascii="Times New Roman" w:hAnsi="Times New Roman"/>
          <w:sz w:val="28"/>
          <w:szCs w:val="28"/>
        </w:rPr>
        <w:t>расширению форм участия активистов ТОС в проектной деятельности, в том числе молодежного актива ТОС.</w:t>
      </w:r>
    </w:p>
    <w:p w:rsidR="005D6CA5" w:rsidRPr="009715FF" w:rsidRDefault="005D6CA5" w:rsidP="00EC365C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 xml:space="preserve">Рекомендуют мэрии города Новосибирска, Консультативному совету по ТОС города Новосибирска, Экспертному совету по развитию ТОС разработать методические рекомендации по </w:t>
      </w:r>
      <w:r w:rsidR="00757532" w:rsidRPr="009715FF">
        <w:rPr>
          <w:rFonts w:ascii="Times New Roman" w:hAnsi="Times New Roman"/>
          <w:sz w:val="28"/>
          <w:szCs w:val="28"/>
        </w:rPr>
        <w:t xml:space="preserve">взаимодействию ТОС с </w:t>
      </w:r>
      <w:r w:rsidR="009715FF" w:rsidRPr="009715FF">
        <w:rPr>
          <w:rFonts w:ascii="Times New Roman" w:hAnsi="Times New Roman"/>
          <w:sz w:val="28"/>
          <w:szCs w:val="28"/>
        </w:rPr>
        <w:t>субъектами территории</w:t>
      </w:r>
      <w:r w:rsidR="00757532" w:rsidRPr="009715FF">
        <w:rPr>
          <w:rFonts w:ascii="Times New Roman" w:hAnsi="Times New Roman"/>
          <w:sz w:val="28"/>
          <w:szCs w:val="28"/>
        </w:rPr>
        <w:t>, на которой осуществляется территориальное общественное самоуправление.</w:t>
      </w:r>
    </w:p>
    <w:p w:rsidR="009715FF" w:rsidRPr="009715FF" w:rsidRDefault="009715FF" w:rsidP="00EC365C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 мэрии города Новосибирска совместно с Государственно-жилищной инспекцией Новосибирской области провести серию мероприятий для активистов ТОС города Новосибирска об использовании государственной информационной системы ГИС «ЖК</w:t>
      </w:r>
      <w:r w:rsidR="0009218A"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  <w:r w:rsidRPr="009715FF">
        <w:rPr>
          <w:rFonts w:ascii="Times New Roman" w:hAnsi="Times New Roman"/>
          <w:sz w:val="28"/>
          <w:szCs w:val="28"/>
        </w:rPr>
        <w:t>».</w:t>
      </w:r>
    </w:p>
    <w:p w:rsidR="009715FF" w:rsidRPr="009715FF" w:rsidRDefault="009715FF" w:rsidP="00EC365C">
      <w:pPr>
        <w:pStyle w:val="a5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 территориальным общественным самоуправлениям города Новосибирска создать личные страницы на портале информационной поддержки общественных инициатив «Активный город» личные страницы организаций с целью обмена опытом, ресурсами</w:t>
      </w:r>
      <w:r w:rsidR="00EC365C">
        <w:rPr>
          <w:rFonts w:ascii="Times New Roman" w:hAnsi="Times New Roman"/>
          <w:sz w:val="28"/>
          <w:szCs w:val="28"/>
        </w:rPr>
        <w:t>,</w:t>
      </w:r>
      <w:r w:rsidRPr="009715FF">
        <w:rPr>
          <w:rFonts w:ascii="Times New Roman" w:hAnsi="Times New Roman"/>
          <w:sz w:val="28"/>
          <w:szCs w:val="28"/>
        </w:rPr>
        <w:t xml:space="preserve"> информацией о деятельности </w:t>
      </w:r>
      <w:r w:rsidR="00EC365C">
        <w:rPr>
          <w:rFonts w:ascii="Times New Roman" w:hAnsi="Times New Roman"/>
          <w:sz w:val="28"/>
          <w:szCs w:val="28"/>
        </w:rPr>
        <w:t>ТОС</w:t>
      </w:r>
      <w:r w:rsidRPr="009715FF">
        <w:rPr>
          <w:rFonts w:ascii="Times New Roman" w:hAnsi="Times New Roman"/>
          <w:sz w:val="28"/>
          <w:szCs w:val="28"/>
        </w:rPr>
        <w:t>.</w:t>
      </w:r>
    </w:p>
    <w:p w:rsidR="00C920EC" w:rsidRPr="009715FF" w:rsidRDefault="00C920EC" w:rsidP="00EC365C">
      <w:pPr>
        <w:jc w:val="both"/>
        <w:rPr>
          <w:rFonts w:eastAsiaTheme="minorHAnsi"/>
          <w:b/>
          <w:sz w:val="28"/>
          <w:szCs w:val="28"/>
        </w:rPr>
      </w:pPr>
    </w:p>
    <w:p w:rsidR="00C920EC" w:rsidRPr="009715FF" w:rsidRDefault="00C920EC" w:rsidP="00EC365C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1" w:name="_Hlk90309061"/>
      <w:r w:rsidRPr="009715FF">
        <w:rPr>
          <w:rFonts w:ascii="Times New Roman" w:eastAsiaTheme="minorHAnsi" w:hAnsi="Times New Roman"/>
          <w:b/>
          <w:sz w:val="28"/>
          <w:szCs w:val="28"/>
        </w:rPr>
        <w:t xml:space="preserve">Участники секции </w:t>
      </w:r>
      <w:r w:rsidR="001E5F29" w:rsidRPr="009715FF">
        <w:rPr>
          <w:rFonts w:ascii="Times New Roman" w:eastAsiaTheme="minorHAnsi" w:hAnsi="Times New Roman"/>
          <w:b/>
          <w:sz w:val="28"/>
          <w:szCs w:val="28"/>
        </w:rPr>
        <w:t xml:space="preserve">«Город добрых» - </w:t>
      </w:r>
      <w:r w:rsidR="001E5F29" w:rsidRPr="009715FF">
        <w:rPr>
          <w:rFonts w:ascii="Times New Roman" w:hAnsi="Times New Roman"/>
          <w:b/>
          <w:sz w:val="28"/>
          <w:szCs w:val="28"/>
        </w:rPr>
        <w:t>поддержка общественных инициатив благотворительных, добровольческих и социальных организаций</w:t>
      </w:r>
      <w:r w:rsidRPr="009715FF">
        <w:rPr>
          <w:rFonts w:ascii="Times New Roman" w:eastAsiaTheme="minorHAnsi" w:hAnsi="Times New Roman"/>
          <w:b/>
          <w:sz w:val="28"/>
          <w:szCs w:val="28"/>
        </w:rPr>
        <w:t>:</w:t>
      </w:r>
    </w:p>
    <w:bookmarkEnd w:id="1"/>
    <w:p w:rsidR="00423E5D" w:rsidRPr="009715FF" w:rsidRDefault="00423E5D" w:rsidP="00EC365C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 администрациям районов (округа по районам) тиражировать опыт Ленинского района по проведению ярмарки социальных услуг некоммерческих организаций.</w:t>
      </w:r>
    </w:p>
    <w:p w:rsidR="00A053D9" w:rsidRPr="009715FF" w:rsidRDefault="009E2EAD" w:rsidP="00EC365C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 xml:space="preserve"> </w:t>
      </w:r>
      <w:r w:rsidR="00423E5D" w:rsidRPr="009715FF">
        <w:rPr>
          <w:rFonts w:ascii="Times New Roman" w:hAnsi="Times New Roman"/>
          <w:sz w:val="28"/>
          <w:szCs w:val="28"/>
        </w:rPr>
        <w:t>Рекомендуют администрациям районов (округа по районам) оказать содействие Новосибирскому отделению Российского Красного Креста в тиражировании проекта «Кабинет здоровья</w:t>
      </w:r>
      <w:r w:rsidR="00EC365C">
        <w:rPr>
          <w:rFonts w:ascii="Times New Roman" w:hAnsi="Times New Roman"/>
          <w:sz w:val="28"/>
          <w:szCs w:val="28"/>
        </w:rPr>
        <w:t>. Активное долголетие</w:t>
      </w:r>
      <w:r w:rsidR="00423E5D" w:rsidRPr="009715FF">
        <w:rPr>
          <w:rFonts w:ascii="Times New Roman" w:hAnsi="Times New Roman"/>
          <w:sz w:val="28"/>
          <w:szCs w:val="28"/>
        </w:rPr>
        <w:t>» во всех районах города.</w:t>
      </w:r>
    </w:p>
    <w:p w:rsidR="00423E5D" w:rsidRDefault="00423E5D" w:rsidP="00EC365C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Рекомендуют</w:t>
      </w:r>
      <w:r w:rsidR="009715FF" w:rsidRPr="009715FF">
        <w:rPr>
          <w:rFonts w:ascii="Times New Roman" w:hAnsi="Times New Roman"/>
          <w:sz w:val="28"/>
          <w:szCs w:val="28"/>
        </w:rPr>
        <w:t xml:space="preserve"> СО НКО и </w:t>
      </w:r>
      <w:r w:rsidRPr="009715FF">
        <w:rPr>
          <w:rFonts w:ascii="Times New Roman" w:hAnsi="Times New Roman"/>
          <w:sz w:val="28"/>
          <w:szCs w:val="28"/>
        </w:rPr>
        <w:t xml:space="preserve"> добровольческим организациям города Новосибирска создать личные страницы добровольческих организаций на </w:t>
      </w:r>
      <w:r w:rsidRPr="009715FF">
        <w:rPr>
          <w:rFonts w:ascii="Times New Roman" w:hAnsi="Times New Roman"/>
          <w:sz w:val="28"/>
          <w:szCs w:val="28"/>
        </w:rPr>
        <w:lastRenderedPageBreak/>
        <w:t>портале информационной поддержки «Активный город»</w:t>
      </w:r>
      <w:r w:rsidR="009715FF" w:rsidRPr="009715FF">
        <w:rPr>
          <w:rFonts w:ascii="Times New Roman" w:hAnsi="Times New Roman"/>
          <w:sz w:val="28"/>
          <w:szCs w:val="28"/>
        </w:rPr>
        <w:t xml:space="preserve"> с целью распространения опыта и обмена добровольческими ресурсами</w:t>
      </w:r>
      <w:r w:rsidR="00376095">
        <w:rPr>
          <w:rFonts w:ascii="Times New Roman" w:hAnsi="Times New Roman"/>
          <w:sz w:val="28"/>
          <w:szCs w:val="28"/>
        </w:rPr>
        <w:t>.</w:t>
      </w:r>
    </w:p>
    <w:p w:rsidR="00EC365C" w:rsidRDefault="00EC365C" w:rsidP="00EC365C">
      <w:pPr>
        <w:pStyle w:val="a5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благотворительные и добровольческие мероприятия посвященные празднованию 130</w:t>
      </w:r>
      <w:r w:rsidR="003760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летия города Новосибирска</w:t>
      </w:r>
      <w:r w:rsidR="00376095">
        <w:rPr>
          <w:rFonts w:ascii="Times New Roman" w:hAnsi="Times New Roman"/>
          <w:sz w:val="28"/>
          <w:szCs w:val="28"/>
        </w:rPr>
        <w:t>.</w:t>
      </w:r>
    </w:p>
    <w:p w:rsidR="00EC365C" w:rsidRPr="00EC365C" w:rsidRDefault="00EC365C" w:rsidP="00EC365C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C365C">
        <w:rPr>
          <w:rFonts w:ascii="Times New Roman" w:hAnsi="Times New Roman"/>
          <w:sz w:val="28"/>
          <w:szCs w:val="28"/>
        </w:rPr>
        <w:t xml:space="preserve">а основе работающих и имеющих опыт </w:t>
      </w:r>
      <w:r>
        <w:rPr>
          <w:rFonts w:ascii="Times New Roman" w:hAnsi="Times New Roman"/>
          <w:sz w:val="28"/>
          <w:szCs w:val="28"/>
        </w:rPr>
        <w:t>СО НКО</w:t>
      </w:r>
      <w:r w:rsidRPr="00EC365C">
        <w:rPr>
          <w:rFonts w:ascii="Times New Roman" w:hAnsi="Times New Roman"/>
          <w:sz w:val="28"/>
          <w:szCs w:val="28"/>
        </w:rPr>
        <w:t xml:space="preserve"> регулярно  формировать каталог лучших практик общественного сектора</w:t>
      </w:r>
      <w:r>
        <w:rPr>
          <w:rFonts w:ascii="Times New Roman" w:hAnsi="Times New Roman"/>
          <w:sz w:val="28"/>
          <w:szCs w:val="28"/>
        </w:rPr>
        <w:t>, который будет</w:t>
      </w:r>
      <w:r w:rsidRPr="00EC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 w:rsidRPr="00EC365C">
        <w:rPr>
          <w:rFonts w:ascii="Times New Roman" w:hAnsi="Times New Roman"/>
          <w:sz w:val="28"/>
          <w:szCs w:val="28"/>
        </w:rPr>
        <w:t xml:space="preserve"> наиболее эффективные практики, особенно с акцентом на патриотическое воспитание, взаимодействие с властью, сферами культуры, образования, спорта и предпринимательским сообществом</w:t>
      </w:r>
      <w:r w:rsidR="00376095">
        <w:rPr>
          <w:rFonts w:ascii="Times New Roman" w:hAnsi="Times New Roman"/>
          <w:sz w:val="28"/>
          <w:szCs w:val="28"/>
        </w:rPr>
        <w:t>.</w:t>
      </w:r>
    </w:p>
    <w:p w:rsidR="00EC365C" w:rsidRPr="00EC365C" w:rsidRDefault="00EC365C" w:rsidP="00EC365C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</w:t>
      </w:r>
      <w:r w:rsidRPr="00EC365C">
        <w:rPr>
          <w:rFonts w:ascii="Times New Roman" w:hAnsi="Times New Roman"/>
          <w:sz w:val="28"/>
          <w:szCs w:val="28"/>
        </w:rPr>
        <w:t>ать путеводител</w:t>
      </w:r>
      <w:r>
        <w:rPr>
          <w:rFonts w:ascii="Times New Roman" w:hAnsi="Times New Roman"/>
          <w:sz w:val="28"/>
          <w:szCs w:val="28"/>
        </w:rPr>
        <w:t>ь</w:t>
      </w:r>
      <w:r w:rsidRPr="00EC365C">
        <w:rPr>
          <w:rFonts w:ascii="Times New Roman" w:hAnsi="Times New Roman"/>
          <w:sz w:val="28"/>
          <w:szCs w:val="28"/>
        </w:rPr>
        <w:t xml:space="preserve"> по ресурсным центрам </w:t>
      </w:r>
      <w:r>
        <w:rPr>
          <w:rFonts w:ascii="Times New Roman" w:hAnsi="Times New Roman"/>
          <w:sz w:val="28"/>
          <w:szCs w:val="28"/>
        </w:rPr>
        <w:t>общественных организаций</w:t>
      </w:r>
      <w:r w:rsidRPr="00EC365C">
        <w:rPr>
          <w:rFonts w:ascii="Times New Roman" w:hAnsi="Times New Roman"/>
          <w:sz w:val="28"/>
          <w:szCs w:val="28"/>
        </w:rPr>
        <w:t>, центрам поддержки межнациональных инициатив и организаций</w:t>
      </w:r>
      <w:r w:rsidR="00376095">
        <w:rPr>
          <w:rFonts w:ascii="Times New Roman" w:hAnsi="Times New Roman"/>
          <w:sz w:val="28"/>
          <w:szCs w:val="28"/>
        </w:rPr>
        <w:t xml:space="preserve"> с описанием общественных проектов носящих традиционный характер и отражающий специфику общественной жизни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A053D9" w:rsidRPr="009715FF" w:rsidRDefault="00A053D9" w:rsidP="00EC365C">
      <w:pPr>
        <w:pStyle w:val="a5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715FF">
        <w:rPr>
          <w:rFonts w:ascii="Times New Roman" w:eastAsiaTheme="minorHAnsi" w:hAnsi="Times New Roman"/>
          <w:b/>
          <w:sz w:val="28"/>
          <w:szCs w:val="28"/>
        </w:rPr>
        <w:t>Участники секции</w:t>
      </w:r>
      <w:r w:rsidR="001E5F29" w:rsidRPr="009715FF">
        <w:rPr>
          <w:rFonts w:ascii="Times New Roman" w:hAnsi="Times New Roman"/>
        </w:rPr>
        <w:t xml:space="preserve"> </w:t>
      </w:r>
      <w:r w:rsidR="001E5F29" w:rsidRPr="009715FF">
        <w:rPr>
          <w:rFonts w:ascii="Times New Roman" w:eastAsiaTheme="minorHAnsi" w:hAnsi="Times New Roman"/>
          <w:b/>
          <w:sz w:val="28"/>
          <w:szCs w:val="28"/>
        </w:rPr>
        <w:t>«Город друзей» - поддержка общественных инициатив национально-культурных автономий и организаций</w:t>
      </w:r>
      <w:r w:rsidRPr="009715FF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EC1FC1" w:rsidRPr="00EC1FC1" w:rsidRDefault="00EC1FC1" w:rsidP="00EC365C">
      <w:pPr>
        <w:pStyle w:val="a5"/>
        <w:numPr>
          <w:ilvl w:val="2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FC1">
        <w:rPr>
          <w:rFonts w:ascii="Times New Roman" w:hAnsi="Times New Roman"/>
          <w:sz w:val="28"/>
          <w:szCs w:val="28"/>
        </w:rPr>
        <w:t xml:space="preserve">Рекомендуют мэрии города Новосибирска регулярно рассматривать ход реализации Концепции устойчивого </w:t>
      </w:r>
      <w:proofErr w:type="spellStart"/>
      <w:r w:rsidRPr="00EC1FC1">
        <w:rPr>
          <w:rFonts w:ascii="Times New Roman" w:hAnsi="Times New Roman"/>
          <w:sz w:val="28"/>
          <w:szCs w:val="28"/>
        </w:rPr>
        <w:t>этносоциального</w:t>
      </w:r>
      <w:proofErr w:type="spellEnd"/>
      <w:r w:rsidRPr="00EC1FC1">
        <w:rPr>
          <w:rFonts w:ascii="Times New Roman" w:hAnsi="Times New Roman"/>
          <w:sz w:val="28"/>
          <w:szCs w:val="28"/>
        </w:rPr>
        <w:t xml:space="preserve"> развития многонационального сообщества города Новосибирска, актуализировать мероприятия плана реализации Концепции в соответствии с федеральными рекомендациями, совершенствовать механизмы реализации государственной национальной политики в городе Новосибирске.</w:t>
      </w:r>
    </w:p>
    <w:p w:rsidR="00EC1FC1" w:rsidRPr="00EC1FC1" w:rsidRDefault="00EC1FC1" w:rsidP="00EC365C">
      <w:pPr>
        <w:pStyle w:val="a5"/>
        <w:numPr>
          <w:ilvl w:val="2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FC1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EC1FC1">
        <w:rPr>
          <w:rFonts w:ascii="Times New Roman" w:hAnsi="Times New Roman"/>
          <w:sz w:val="28"/>
          <w:szCs w:val="28"/>
        </w:rPr>
        <w:t xml:space="preserve">мэрии города Новосибирска совершенствовать формы и методы работы с детьми и молодежью в вопросах воспитания уважения к представителям разных народов и культур, проживающих в нашем многонациональном городе, </w:t>
      </w:r>
      <w:r>
        <w:rPr>
          <w:rFonts w:ascii="Times New Roman" w:hAnsi="Times New Roman"/>
          <w:sz w:val="28"/>
          <w:szCs w:val="28"/>
        </w:rPr>
        <w:t xml:space="preserve">профилактике межэтнических напряжений и экстремистских проявлений, </w:t>
      </w:r>
      <w:r w:rsidRPr="00EC1FC1">
        <w:rPr>
          <w:rFonts w:ascii="Times New Roman" w:hAnsi="Times New Roman"/>
          <w:sz w:val="28"/>
          <w:szCs w:val="28"/>
        </w:rPr>
        <w:t>в том числе в рамках комплексной программы адаптации и интеграции приезжающей молодежи «Вместе мы – Россия».</w:t>
      </w:r>
    </w:p>
    <w:p w:rsidR="00EC1FC1" w:rsidRDefault="00EC1FC1" w:rsidP="00EC365C">
      <w:pPr>
        <w:pStyle w:val="a5"/>
        <w:numPr>
          <w:ilvl w:val="2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FC1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>уют</w:t>
      </w:r>
      <w:r w:rsidRPr="00EC1FC1">
        <w:rPr>
          <w:rFonts w:ascii="Times New Roman" w:hAnsi="Times New Roman"/>
          <w:sz w:val="28"/>
          <w:szCs w:val="28"/>
        </w:rPr>
        <w:t xml:space="preserve"> мэрии города Новосибирска </w:t>
      </w:r>
      <w:r>
        <w:rPr>
          <w:rFonts w:ascii="Times New Roman" w:hAnsi="Times New Roman"/>
          <w:sz w:val="28"/>
          <w:szCs w:val="28"/>
        </w:rPr>
        <w:t>во взаимодействии с национально-культурными автономиями и организациями, институтами гражданского общества</w:t>
      </w:r>
      <w:r w:rsidR="00F14D17">
        <w:rPr>
          <w:rFonts w:ascii="Times New Roman" w:hAnsi="Times New Roman"/>
          <w:sz w:val="28"/>
          <w:szCs w:val="28"/>
        </w:rPr>
        <w:t>, СМИ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FC1">
        <w:rPr>
          <w:rFonts w:ascii="Times New Roman" w:hAnsi="Times New Roman"/>
          <w:sz w:val="28"/>
          <w:szCs w:val="28"/>
        </w:rPr>
        <w:t xml:space="preserve">совершенствовать работу по информированию жителей города о работе по реализации </w:t>
      </w:r>
      <w:r w:rsidR="00F14D17">
        <w:rPr>
          <w:rFonts w:ascii="Times New Roman" w:hAnsi="Times New Roman"/>
          <w:sz w:val="28"/>
          <w:szCs w:val="28"/>
        </w:rPr>
        <w:t xml:space="preserve">задач </w:t>
      </w:r>
      <w:r w:rsidRPr="00EC1FC1">
        <w:rPr>
          <w:rFonts w:ascii="Times New Roman" w:hAnsi="Times New Roman"/>
          <w:sz w:val="28"/>
          <w:szCs w:val="28"/>
        </w:rPr>
        <w:t>государственной национальной политике</w:t>
      </w:r>
      <w:r w:rsidR="00F14D17">
        <w:rPr>
          <w:rFonts w:ascii="Times New Roman" w:hAnsi="Times New Roman"/>
          <w:sz w:val="28"/>
          <w:szCs w:val="28"/>
        </w:rPr>
        <w:t xml:space="preserve"> - сохранению традиционных духовно-нравственных ценностей, культуры и традиций разных народов, укрепления мира и согласия в городе, в том числе с использованием возможностей наружной рекламы</w:t>
      </w:r>
      <w:r w:rsidRPr="00EC1FC1">
        <w:rPr>
          <w:rFonts w:ascii="Times New Roman" w:hAnsi="Times New Roman"/>
          <w:sz w:val="28"/>
          <w:szCs w:val="28"/>
        </w:rPr>
        <w:t>.</w:t>
      </w:r>
    </w:p>
    <w:p w:rsidR="00EC1FC1" w:rsidRDefault="00EC1FC1" w:rsidP="00EC365C">
      <w:pPr>
        <w:pStyle w:val="a5"/>
        <w:numPr>
          <w:ilvl w:val="2"/>
          <w:numId w:val="7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FC1">
        <w:rPr>
          <w:rFonts w:ascii="Times New Roman" w:hAnsi="Times New Roman"/>
          <w:sz w:val="28"/>
          <w:szCs w:val="28"/>
        </w:rPr>
        <w:t>Рекомендуют национально-культурным автономиям и религиозным</w:t>
      </w:r>
      <w:r w:rsidRPr="009715FF">
        <w:rPr>
          <w:rFonts w:ascii="Times New Roman" w:hAnsi="Times New Roman"/>
          <w:sz w:val="28"/>
          <w:szCs w:val="28"/>
        </w:rPr>
        <w:t xml:space="preserve"> организациям рассмотреть возможность размещения информации о культурных и историко-просветительских объектах</w:t>
      </w:r>
      <w:r w:rsidR="00F14D17">
        <w:rPr>
          <w:rFonts w:ascii="Times New Roman" w:hAnsi="Times New Roman"/>
          <w:sz w:val="28"/>
          <w:szCs w:val="28"/>
        </w:rPr>
        <w:t xml:space="preserve">, национальных и межнациональных </w:t>
      </w:r>
      <w:r w:rsidRPr="009715FF">
        <w:rPr>
          <w:rFonts w:ascii="Times New Roman" w:hAnsi="Times New Roman"/>
          <w:sz w:val="28"/>
          <w:szCs w:val="28"/>
        </w:rPr>
        <w:t xml:space="preserve">мероприятиях на </w:t>
      </w:r>
      <w:r w:rsidR="00F14D17">
        <w:rPr>
          <w:rFonts w:ascii="Times New Roman" w:hAnsi="Times New Roman"/>
          <w:sz w:val="28"/>
          <w:szCs w:val="28"/>
        </w:rPr>
        <w:t xml:space="preserve">информационном портале «Активный город», портале </w:t>
      </w:r>
      <w:r w:rsidRPr="009715FF">
        <w:rPr>
          <w:rFonts w:ascii="Times New Roman" w:hAnsi="Times New Roman"/>
          <w:sz w:val="28"/>
          <w:szCs w:val="28"/>
        </w:rPr>
        <w:t>Туристско-информационного центра города Новосибирска.</w:t>
      </w:r>
    </w:p>
    <w:p w:rsidR="00F14D17" w:rsidRPr="009715FF" w:rsidRDefault="00F14D17" w:rsidP="00EC365C">
      <w:pPr>
        <w:pStyle w:val="a5"/>
        <w:numPr>
          <w:ilvl w:val="2"/>
          <w:numId w:val="7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Рекомендуют совершенствовать механизмы взаимодействия </w:t>
      </w:r>
      <w:r w:rsidRPr="00B44284">
        <w:rPr>
          <w:rFonts w:ascii="Times New Roman" w:hAnsi="Times New Roman"/>
          <w:sz w:val="28"/>
          <w:szCs w:val="28"/>
        </w:rPr>
        <w:t xml:space="preserve">органов власти, институтов гражданского общества, </w:t>
      </w:r>
      <w:r w:rsidRPr="00B44284">
        <w:rPr>
          <w:rFonts w:ascii="Times New Roman" w:hAnsi="Times New Roman"/>
          <w:bCs/>
          <w:sz w:val="28"/>
          <w:szCs w:val="28"/>
        </w:rPr>
        <w:t xml:space="preserve"> национальных общественных объединений</w:t>
      </w:r>
      <w:r w:rsidRPr="00B44284">
        <w:rPr>
          <w:rFonts w:ascii="Times New Roman" w:hAnsi="Times New Roman"/>
          <w:sz w:val="28"/>
          <w:szCs w:val="28"/>
        </w:rPr>
        <w:t xml:space="preserve"> и СМИ</w:t>
      </w:r>
      <w:r w:rsidRPr="00B44284">
        <w:rPr>
          <w:rFonts w:ascii="Times New Roman" w:hAnsi="Times New Roman"/>
          <w:bCs/>
          <w:sz w:val="28"/>
          <w:szCs w:val="28"/>
        </w:rPr>
        <w:t xml:space="preserve"> в части решения проблем корректного освещения событий в сфере межэтнических отношений,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="000C685E">
        <w:rPr>
          <w:rFonts w:ascii="Times New Roman" w:hAnsi="Times New Roman"/>
          <w:bCs/>
          <w:sz w:val="28"/>
          <w:szCs w:val="28"/>
        </w:rPr>
        <w:t>целью</w:t>
      </w:r>
      <w:r>
        <w:rPr>
          <w:rFonts w:ascii="Times New Roman" w:hAnsi="Times New Roman"/>
          <w:bCs/>
          <w:sz w:val="28"/>
          <w:szCs w:val="28"/>
        </w:rPr>
        <w:t xml:space="preserve"> недопущения </w:t>
      </w:r>
      <w:r w:rsidR="000C685E">
        <w:rPr>
          <w:rFonts w:ascii="Times New Roman" w:hAnsi="Times New Roman"/>
          <w:bCs/>
          <w:sz w:val="28"/>
          <w:szCs w:val="28"/>
        </w:rPr>
        <w:t>межэтнической напряженности в городском сообществе.</w:t>
      </w:r>
      <w:r w:rsidRPr="00B44284">
        <w:rPr>
          <w:rFonts w:ascii="Times New Roman" w:hAnsi="Times New Roman"/>
          <w:bCs/>
          <w:sz w:val="28"/>
          <w:szCs w:val="28"/>
        </w:rPr>
        <w:t xml:space="preserve"> </w:t>
      </w:r>
    </w:p>
    <w:p w:rsidR="00C920EC" w:rsidRPr="009715FF" w:rsidRDefault="00C920EC" w:rsidP="00EC365C">
      <w:pPr>
        <w:jc w:val="both"/>
        <w:rPr>
          <w:sz w:val="28"/>
          <w:szCs w:val="28"/>
        </w:rPr>
      </w:pPr>
    </w:p>
    <w:p w:rsidR="009E2EAD" w:rsidRPr="009715FF" w:rsidRDefault="009E2EAD" w:rsidP="00EC365C">
      <w:pPr>
        <w:jc w:val="both"/>
        <w:rPr>
          <w:b/>
          <w:sz w:val="28"/>
          <w:szCs w:val="28"/>
        </w:rPr>
      </w:pPr>
      <w:r w:rsidRPr="009715FF">
        <w:rPr>
          <w:b/>
          <w:sz w:val="28"/>
          <w:szCs w:val="28"/>
        </w:rPr>
        <w:t>1.4. Участники секции</w:t>
      </w:r>
      <w:r w:rsidR="0007439D" w:rsidRPr="009715FF">
        <w:rPr>
          <w:i/>
          <w:sz w:val="28"/>
          <w:szCs w:val="28"/>
        </w:rPr>
        <w:t xml:space="preserve"> </w:t>
      </w:r>
      <w:r w:rsidR="0007439D" w:rsidRPr="009715FF">
        <w:rPr>
          <w:b/>
          <w:sz w:val="28"/>
          <w:szCs w:val="28"/>
        </w:rPr>
        <w:t>«Город патриотов</w:t>
      </w:r>
      <w:r w:rsidRPr="009715FF">
        <w:rPr>
          <w:b/>
          <w:sz w:val="28"/>
          <w:szCs w:val="28"/>
        </w:rPr>
        <w:t xml:space="preserve"> –поддержка инициатив проектов, направленных на патриотическое воспитание:</w:t>
      </w:r>
    </w:p>
    <w:p w:rsidR="00376095" w:rsidRDefault="00376095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>Рекомендуют мэрии города Новосибирска, организационному комитету акции «Эстафета патриотизма поколений» объявить 2023 год – «Годом увековечивания памяти защитников Отечества», посвященного трудовой доблести жителей города в дни войны.</w:t>
      </w:r>
    </w:p>
    <w:p w:rsidR="00376095" w:rsidRDefault="00B313B1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Рекомендуют мэрии города Новосибирска, организационному комитету акции «Эстафета патриотизма поколений» </w:t>
      </w:r>
      <w:r w:rsidR="009E2EAD" w:rsidRPr="00376095">
        <w:rPr>
          <w:sz w:val="28"/>
          <w:szCs w:val="28"/>
        </w:rPr>
        <w:t xml:space="preserve">более эффективно использовать имеющиеся </w:t>
      </w:r>
      <w:r w:rsidRPr="00376095">
        <w:rPr>
          <w:sz w:val="28"/>
          <w:szCs w:val="28"/>
        </w:rPr>
        <w:t xml:space="preserve">бюджетные </w:t>
      </w:r>
      <w:r w:rsidR="009E2EAD" w:rsidRPr="00376095">
        <w:rPr>
          <w:sz w:val="28"/>
          <w:szCs w:val="28"/>
        </w:rPr>
        <w:t xml:space="preserve">средства с целью большего охвата участников воспитательного процесса, тщательно анализировать все </w:t>
      </w:r>
      <w:r w:rsidRPr="00376095">
        <w:rPr>
          <w:sz w:val="28"/>
          <w:szCs w:val="28"/>
        </w:rPr>
        <w:t xml:space="preserve">проводимые </w:t>
      </w:r>
      <w:r w:rsidR="009E2EAD" w:rsidRPr="00376095">
        <w:rPr>
          <w:sz w:val="28"/>
          <w:szCs w:val="28"/>
        </w:rPr>
        <w:t>мероприятия в городе</w:t>
      </w:r>
      <w:r w:rsidRPr="00376095">
        <w:rPr>
          <w:sz w:val="28"/>
          <w:szCs w:val="28"/>
        </w:rPr>
        <w:t>: проводить экспертизу гуманитарных и воспитательных программ (лекционного и патриотического воспитания поколения).</w:t>
      </w:r>
    </w:p>
    <w:p w:rsidR="00376095" w:rsidRDefault="00B313B1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>Рекомендуют мэрии города Новосибирска, организационному комитету акции «Эстафета патриотизма поколений» с</w:t>
      </w:r>
      <w:r w:rsidR="009E2EAD" w:rsidRPr="00376095">
        <w:rPr>
          <w:sz w:val="28"/>
          <w:szCs w:val="28"/>
        </w:rPr>
        <w:t>овершенствовать систему подготовки специалистов в области патриотического воспитания.</w:t>
      </w:r>
    </w:p>
    <w:p w:rsidR="00376095" w:rsidRDefault="00B313B1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Рекомендуют мэрии города Новосибирска на базе образовательных организаций города Новосибирска развивать </w:t>
      </w:r>
      <w:r w:rsidR="00376095" w:rsidRPr="00376095">
        <w:rPr>
          <w:sz w:val="28"/>
          <w:szCs w:val="28"/>
        </w:rPr>
        <w:t xml:space="preserve">филиалы центров </w:t>
      </w:r>
      <w:r w:rsidRPr="00376095">
        <w:rPr>
          <w:sz w:val="28"/>
          <w:szCs w:val="28"/>
        </w:rPr>
        <w:t>патриотического воспитания подрастающего поколения с целью по</w:t>
      </w:r>
      <w:r w:rsidR="009E2EAD" w:rsidRPr="00376095">
        <w:rPr>
          <w:sz w:val="28"/>
          <w:szCs w:val="28"/>
        </w:rPr>
        <w:t>выш</w:t>
      </w:r>
      <w:r w:rsidRPr="00376095">
        <w:rPr>
          <w:sz w:val="28"/>
          <w:szCs w:val="28"/>
        </w:rPr>
        <w:t>ения</w:t>
      </w:r>
      <w:r w:rsidR="009E2EAD" w:rsidRPr="00376095">
        <w:rPr>
          <w:sz w:val="28"/>
          <w:szCs w:val="28"/>
        </w:rPr>
        <w:t xml:space="preserve"> качеств</w:t>
      </w:r>
      <w:r w:rsidRPr="00376095">
        <w:rPr>
          <w:sz w:val="28"/>
          <w:szCs w:val="28"/>
        </w:rPr>
        <w:t>а</w:t>
      </w:r>
      <w:r w:rsidR="009E2EAD" w:rsidRPr="00376095">
        <w:rPr>
          <w:sz w:val="28"/>
          <w:szCs w:val="28"/>
        </w:rPr>
        <w:t xml:space="preserve"> патриотического воспитания в образовательных орг</w:t>
      </w:r>
      <w:r w:rsidR="00376095" w:rsidRPr="00376095">
        <w:rPr>
          <w:sz w:val="28"/>
          <w:szCs w:val="28"/>
        </w:rPr>
        <w:t>анизациях.</w:t>
      </w:r>
    </w:p>
    <w:p w:rsidR="00376095" w:rsidRDefault="00B313B1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>Рекомендуют ветеранским и патриотическим организациям города Новосибирска, муниципальным учреждениям системы образования, молодежной политики и культуры ф</w:t>
      </w:r>
      <w:r w:rsidR="009E2EAD" w:rsidRPr="00376095">
        <w:rPr>
          <w:sz w:val="28"/>
          <w:szCs w:val="28"/>
        </w:rPr>
        <w:t>ормировать познавательное отношение общества к военной службе и положительной мотивации у молодёжи относительно прохождения военной службы (по контракту и по призыву).</w:t>
      </w:r>
    </w:p>
    <w:p w:rsidR="00376095" w:rsidRDefault="00B3462A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 Рекомендуют мэрии города Новосибирска, организационному комитету акции «Эстафета патриотизма поколений» организовать работу по в</w:t>
      </w:r>
      <w:r w:rsidR="009E2EAD" w:rsidRPr="00376095">
        <w:rPr>
          <w:sz w:val="28"/>
          <w:szCs w:val="28"/>
        </w:rPr>
        <w:t>осстановлени</w:t>
      </w:r>
      <w:r w:rsidRPr="00376095">
        <w:rPr>
          <w:sz w:val="28"/>
          <w:szCs w:val="28"/>
        </w:rPr>
        <w:t>ю</w:t>
      </w:r>
      <w:r w:rsidR="009E2EAD" w:rsidRPr="00376095">
        <w:rPr>
          <w:sz w:val="28"/>
          <w:szCs w:val="28"/>
        </w:rPr>
        <w:t xml:space="preserve"> музеев оборонных предприятий в годы Великой Отечественной войны 1941 – 1945 годов</w:t>
      </w:r>
      <w:r w:rsidRPr="00376095">
        <w:rPr>
          <w:sz w:val="28"/>
          <w:szCs w:val="28"/>
        </w:rPr>
        <w:t xml:space="preserve"> с целью организации </w:t>
      </w:r>
      <w:r w:rsidR="009E2EAD" w:rsidRPr="00376095">
        <w:rPr>
          <w:sz w:val="28"/>
          <w:szCs w:val="28"/>
        </w:rPr>
        <w:t>выставок, экскурсий в музеи оборонных предприятий.</w:t>
      </w:r>
    </w:p>
    <w:p w:rsidR="00376095" w:rsidRDefault="00B3462A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9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Рекомендуют мэрии города Новосибирска, организационному комитету акции «Эстафета патриотизма поколений» </w:t>
      </w:r>
      <w:r w:rsidR="009E2EAD" w:rsidRPr="00376095">
        <w:rPr>
          <w:sz w:val="28"/>
          <w:szCs w:val="28"/>
        </w:rPr>
        <w:t xml:space="preserve">разработать </w:t>
      </w:r>
      <w:r w:rsidRPr="00376095">
        <w:rPr>
          <w:sz w:val="28"/>
          <w:szCs w:val="28"/>
        </w:rPr>
        <w:t>план мероприятий</w:t>
      </w:r>
      <w:r w:rsidR="00423E5D" w:rsidRPr="00376095">
        <w:rPr>
          <w:sz w:val="28"/>
          <w:szCs w:val="28"/>
        </w:rPr>
        <w:t xml:space="preserve"> на 2023 год и последующий период 24-25 годы</w:t>
      </w:r>
      <w:r w:rsidR="009E2EAD" w:rsidRPr="00376095">
        <w:rPr>
          <w:sz w:val="28"/>
          <w:szCs w:val="28"/>
        </w:rPr>
        <w:t xml:space="preserve"> по подготовке молодёжи допризывного и призывного возраста к службе в армии.</w:t>
      </w:r>
    </w:p>
    <w:p w:rsidR="00376095" w:rsidRDefault="00B3462A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9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Рекомендуют ветеранским и патриотическим организациям города Новосибирска совместно с мэрией города Новосибирска </w:t>
      </w:r>
      <w:r w:rsidR="009E2EAD" w:rsidRPr="00376095">
        <w:rPr>
          <w:sz w:val="28"/>
          <w:szCs w:val="28"/>
        </w:rPr>
        <w:t>провести научно-практическую конференцию (круглый стол) «Военно-спортивные игры, соревнования, конкурсы. Их роль и место в военно-патриотическом воспитании молодёжи».</w:t>
      </w:r>
    </w:p>
    <w:p w:rsidR="00376095" w:rsidRDefault="00B3462A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9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 Рекомендуют ветеранским и патриотическим организациям города Новосибирска, территориальным общественным самоуправлениям совместно с мэрией города </w:t>
      </w:r>
      <w:proofErr w:type="gramStart"/>
      <w:r w:rsidRPr="00376095">
        <w:rPr>
          <w:sz w:val="28"/>
          <w:szCs w:val="28"/>
        </w:rPr>
        <w:t xml:space="preserve">Новосибирска </w:t>
      </w:r>
      <w:r w:rsidR="009E2EAD" w:rsidRPr="00376095">
        <w:rPr>
          <w:sz w:val="28"/>
          <w:szCs w:val="28"/>
        </w:rPr>
        <w:t xml:space="preserve"> </w:t>
      </w:r>
      <w:r w:rsidRPr="00376095">
        <w:rPr>
          <w:sz w:val="28"/>
          <w:szCs w:val="28"/>
        </w:rPr>
        <w:t>рассмотреть</w:t>
      </w:r>
      <w:proofErr w:type="gramEnd"/>
      <w:r w:rsidRPr="00376095">
        <w:rPr>
          <w:sz w:val="28"/>
          <w:szCs w:val="28"/>
        </w:rPr>
        <w:t xml:space="preserve"> возможность организации</w:t>
      </w:r>
      <w:r w:rsidR="009E2EAD" w:rsidRPr="00376095">
        <w:rPr>
          <w:sz w:val="28"/>
          <w:szCs w:val="28"/>
        </w:rPr>
        <w:t xml:space="preserve"> акцию совместного плетения гирлянд разными поколения: ветераны и дети в канун Дня Победы для возложения к памятным местам в</w:t>
      </w:r>
      <w:r w:rsidR="00376095" w:rsidRPr="00376095">
        <w:rPr>
          <w:sz w:val="28"/>
          <w:szCs w:val="28"/>
        </w:rPr>
        <w:t xml:space="preserve"> районах города Новосибирска.</w:t>
      </w:r>
    </w:p>
    <w:p w:rsidR="00376095" w:rsidRDefault="00B3462A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9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lastRenderedPageBreak/>
        <w:t>Рекомендуют ветеранским и патриотическим организациям города Новосибирска, территориальным общественным самоуправлениям совместно с мэрией города Новосибирска сформировать</w:t>
      </w:r>
      <w:r w:rsidR="009E2EAD" w:rsidRPr="00376095">
        <w:rPr>
          <w:sz w:val="28"/>
          <w:szCs w:val="28"/>
        </w:rPr>
        <w:t xml:space="preserve"> отряды «Снежный десант» по 4-5 человек на каждое памятное место в районах города Новосибирска для очистки их от снега</w:t>
      </w:r>
      <w:r w:rsidR="008E4CF0" w:rsidRPr="00376095">
        <w:rPr>
          <w:sz w:val="28"/>
          <w:szCs w:val="28"/>
        </w:rPr>
        <w:t xml:space="preserve"> в зимний период, от мусора в весенне-осенний период</w:t>
      </w:r>
      <w:r w:rsidR="009E2EAD" w:rsidRPr="00376095">
        <w:rPr>
          <w:sz w:val="28"/>
          <w:szCs w:val="28"/>
        </w:rPr>
        <w:t>.</w:t>
      </w:r>
      <w:r w:rsidR="009E2EAD" w:rsidRPr="009715FF">
        <w:t xml:space="preserve"> </w:t>
      </w:r>
      <w:r w:rsidR="009E2EAD" w:rsidRPr="00376095">
        <w:rPr>
          <w:sz w:val="28"/>
          <w:szCs w:val="28"/>
        </w:rPr>
        <w:t>1 раз в неделю 1 отряд чистит снег и наводит порядок на памятнике. В весенне-осенний период проводить раз в месяц акции по приведению в порядок, прилегающей территории у памятных мест.</w:t>
      </w:r>
    </w:p>
    <w:p w:rsidR="00376095" w:rsidRDefault="008E4CF0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9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>Рекомендуют ветеранским и патриотическим организациям города Новосибирска, территориальным общественным самоуправлениям, муниципальным учреждениям системы образования, молодежной политики и культуры тиражировать опыт Центральной районной библиотеки им. Л.Н. Толстого по продвижению образовательного интерактивного модуля «Живая история: Новосибирск».</w:t>
      </w:r>
    </w:p>
    <w:p w:rsidR="00376095" w:rsidRPr="00376095" w:rsidRDefault="00F17592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b/>
          <w:sz w:val="28"/>
          <w:szCs w:val="28"/>
        </w:rPr>
      </w:pPr>
      <w:r w:rsidRPr="00376095">
        <w:rPr>
          <w:sz w:val="28"/>
          <w:szCs w:val="28"/>
        </w:rPr>
        <w:t xml:space="preserve">Рекомендуют </w:t>
      </w:r>
      <w:r w:rsidR="00423E5D" w:rsidRPr="00376095">
        <w:rPr>
          <w:sz w:val="28"/>
          <w:szCs w:val="28"/>
        </w:rPr>
        <w:t>ветеранским и патриотическим организациям города Новосибирска создать на портале информационной поддержки «Активный город» личные страницы организаций с материалами по патриотическому воспитанию. Провести совместно с мэрией города Новосибирска круглый стол «Информационная безопасность. Роль и место региональных СМИ в освещении работы по патриотическому воспитанию граждан».</w:t>
      </w:r>
    </w:p>
    <w:p w:rsidR="00376095" w:rsidRPr="00376095" w:rsidRDefault="00423E5D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>Рекомендуют ветеранским и патриотическим организациям города Новосибирска издать</w:t>
      </w:r>
      <w:r w:rsidR="009E2EAD" w:rsidRPr="00376095">
        <w:rPr>
          <w:sz w:val="28"/>
          <w:szCs w:val="28"/>
        </w:rPr>
        <w:t xml:space="preserve"> методически</w:t>
      </w:r>
      <w:r w:rsidRPr="00376095">
        <w:rPr>
          <w:sz w:val="28"/>
          <w:szCs w:val="28"/>
        </w:rPr>
        <w:t>е</w:t>
      </w:r>
      <w:r w:rsidR="009E2EAD" w:rsidRPr="00376095">
        <w:rPr>
          <w:sz w:val="28"/>
          <w:szCs w:val="28"/>
        </w:rPr>
        <w:t xml:space="preserve"> пособи</w:t>
      </w:r>
      <w:r w:rsidRPr="00376095">
        <w:rPr>
          <w:sz w:val="28"/>
          <w:szCs w:val="28"/>
        </w:rPr>
        <w:t>я</w:t>
      </w:r>
      <w:r w:rsidR="009E2EAD" w:rsidRPr="00376095">
        <w:rPr>
          <w:sz w:val="28"/>
          <w:szCs w:val="28"/>
        </w:rPr>
        <w:t xml:space="preserve"> </w:t>
      </w:r>
      <w:r w:rsidR="009E2EAD" w:rsidRPr="00376095">
        <w:rPr>
          <w:b/>
          <w:sz w:val="28"/>
          <w:szCs w:val="28"/>
        </w:rPr>
        <w:t>«Ратная слава России», «Улицы моего города (района)».</w:t>
      </w:r>
    </w:p>
    <w:p w:rsidR="00376095" w:rsidRDefault="00423E5D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 Рекомендуют ветеранским и патриотическим организациям города Новосибирска совместно с мэрией города Новосибирска п</w:t>
      </w:r>
      <w:r w:rsidR="009E2EAD" w:rsidRPr="00376095">
        <w:rPr>
          <w:sz w:val="28"/>
          <w:szCs w:val="28"/>
        </w:rPr>
        <w:t>опуляриз</w:t>
      </w:r>
      <w:r w:rsidRPr="00376095">
        <w:rPr>
          <w:sz w:val="28"/>
          <w:szCs w:val="28"/>
        </w:rPr>
        <w:t>ировать</w:t>
      </w:r>
      <w:r w:rsidR="009E2EAD" w:rsidRPr="00376095">
        <w:rPr>
          <w:sz w:val="28"/>
          <w:szCs w:val="28"/>
        </w:rPr>
        <w:t xml:space="preserve"> </w:t>
      </w:r>
      <w:proofErr w:type="spellStart"/>
      <w:r w:rsidR="009E2EAD" w:rsidRPr="00376095">
        <w:rPr>
          <w:sz w:val="28"/>
          <w:szCs w:val="28"/>
        </w:rPr>
        <w:t>молодежно</w:t>
      </w:r>
      <w:proofErr w:type="spellEnd"/>
      <w:r w:rsidR="009E2EAD" w:rsidRPr="00376095">
        <w:rPr>
          <w:sz w:val="28"/>
          <w:szCs w:val="28"/>
        </w:rPr>
        <w:t>-патриотическ</w:t>
      </w:r>
      <w:r w:rsidRPr="00376095">
        <w:rPr>
          <w:sz w:val="28"/>
          <w:szCs w:val="28"/>
        </w:rPr>
        <w:t>ую</w:t>
      </w:r>
      <w:r w:rsidR="009E2EAD" w:rsidRPr="00376095">
        <w:rPr>
          <w:sz w:val="28"/>
          <w:szCs w:val="28"/>
        </w:rPr>
        <w:t xml:space="preserve"> акци</w:t>
      </w:r>
      <w:r w:rsidRPr="00376095">
        <w:rPr>
          <w:sz w:val="28"/>
          <w:szCs w:val="28"/>
        </w:rPr>
        <w:t>ю</w:t>
      </w:r>
      <w:r w:rsidR="009E2EAD" w:rsidRPr="00376095">
        <w:rPr>
          <w:sz w:val="28"/>
          <w:szCs w:val="28"/>
        </w:rPr>
        <w:t xml:space="preserve"> «Я – гражданин России».</w:t>
      </w:r>
    </w:p>
    <w:p w:rsidR="00CE1BC1" w:rsidRPr="00376095" w:rsidRDefault="00423E5D" w:rsidP="00376095">
      <w:pPr>
        <w:pStyle w:val="paragraph"/>
        <w:numPr>
          <w:ilvl w:val="2"/>
          <w:numId w:val="13"/>
        </w:numPr>
        <w:spacing w:before="0" w:beforeAutospacing="0" w:after="0" w:afterAutospacing="0"/>
        <w:ind w:left="0" w:right="118" w:hanging="10"/>
        <w:jc w:val="both"/>
        <w:textAlignment w:val="baseline"/>
        <w:rPr>
          <w:sz w:val="28"/>
          <w:szCs w:val="28"/>
        </w:rPr>
      </w:pPr>
      <w:r w:rsidRPr="00376095">
        <w:rPr>
          <w:sz w:val="28"/>
          <w:szCs w:val="28"/>
        </w:rPr>
        <w:t xml:space="preserve"> Рекомендуют ветеранским и патриотическим организациям города Новосибирска</w:t>
      </w:r>
      <w:r w:rsidR="009E2EAD" w:rsidRPr="00376095">
        <w:rPr>
          <w:sz w:val="28"/>
          <w:szCs w:val="28"/>
        </w:rPr>
        <w:t xml:space="preserve"> </w:t>
      </w:r>
      <w:r w:rsidRPr="00376095">
        <w:rPr>
          <w:sz w:val="28"/>
          <w:szCs w:val="28"/>
        </w:rPr>
        <w:t xml:space="preserve">вовлечь </w:t>
      </w:r>
      <w:r w:rsidR="009E2EAD" w:rsidRPr="00376095">
        <w:rPr>
          <w:sz w:val="28"/>
          <w:szCs w:val="28"/>
        </w:rPr>
        <w:t>воин</w:t>
      </w:r>
      <w:r w:rsidRPr="00376095">
        <w:rPr>
          <w:sz w:val="28"/>
          <w:szCs w:val="28"/>
        </w:rPr>
        <w:t>ов</w:t>
      </w:r>
      <w:r w:rsidR="009E2EAD" w:rsidRPr="00376095">
        <w:rPr>
          <w:sz w:val="28"/>
          <w:szCs w:val="28"/>
        </w:rPr>
        <w:t xml:space="preserve"> современных боевых действий, членов лекторских групп ветеранских общественных организаций</w:t>
      </w:r>
      <w:r w:rsidRPr="00376095">
        <w:rPr>
          <w:sz w:val="28"/>
          <w:szCs w:val="28"/>
        </w:rPr>
        <w:t xml:space="preserve"> в деятельность организаций по патриотическому воспитанию молодежи.</w:t>
      </w:r>
    </w:p>
    <w:p w:rsidR="00CE1BC1" w:rsidRPr="009715FF" w:rsidRDefault="00CE1BC1" w:rsidP="00EC365C">
      <w:pPr>
        <w:jc w:val="both"/>
        <w:rPr>
          <w:sz w:val="28"/>
          <w:szCs w:val="28"/>
        </w:rPr>
      </w:pPr>
    </w:p>
    <w:p w:rsidR="00CE1BC1" w:rsidRPr="009715FF" w:rsidRDefault="00CE1BC1" w:rsidP="00EC365C">
      <w:pPr>
        <w:jc w:val="both"/>
        <w:rPr>
          <w:sz w:val="28"/>
          <w:szCs w:val="28"/>
        </w:rPr>
      </w:pPr>
      <w:r w:rsidRPr="009715FF">
        <w:rPr>
          <w:sz w:val="28"/>
          <w:szCs w:val="28"/>
        </w:rPr>
        <w:t>_____________</w:t>
      </w:r>
    </w:p>
    <w:p w:rsidR="0007439D" w:rsidRPr="009715FF" w:rsidRDefault="0007439D" w:rsidP="00EC365C">
      <w:pPr>
        <w:contextualSpacing/>
        <w:jc w:val="both"/>
        <w:rPr>
          <w:sz w:val="28"/>
          <w:szCs w:val="28"/>
        </w:rPr>
      </w:pPr>
    </w:p>
    <w:sectPr w:rsidR="0007439D" w:rsidRPr="009715FF" w:rsidSect="00423E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518"/>
    <w:multiLevelType w:val="multilevel"/>
    <w:tmpl w:val="A71086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867EE"/>
    <w:multiLevelType w:val="multilevel"/>
    <w:tmpl w:val="F5B610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1E991A46"/>
    <w:multiLevelType w:val="multilevel"/>
    <w:tmpl w:val="4C0A6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2F96892"/>
    <w:multiLevelType w:val="hybridMultilevel"/>
    <w:tmpl w:val="FC6E91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BD746B"/>
    <w:multiLevelType w:val="multilevel"/>
    <w:tmpl w:val="8272B7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59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5" w15:restartNumberingAfterBreak="0">
    <w:nsid w:val="2C4B0270"/>
    <w:multiLevelType w:val="multilevel"/>
    <w:tmpl w:val="F280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975401"/>
    <w:multiLevelType w:val="multilevel"/>
    <w:tmpl w:val="0F8AA6C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3CDC7E17"/>
    <w:multiLevelType w:val="hybridMultilevel"/>
    <w:tmpl w:val="6F848706"/>
    <w:lvl w:ilvl="0" w:tplc="7886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5A0953"/>
    <w:multiLevelType w:val="multilevel"/>
    <w:tmpl w:val="D714B2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E344E46"/>
    <w:multiLevelType w:val="hybridMultilevel"/>
    <w:tmpl w:val="CDDE3900"/>
    <w:lvl w:ilvl="0" w:tplc="3ED6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3732"/>
    <w:multiLevelType w:val="multilevel"/>
    <w:tmpl w:val="F5B610C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61FC58E0"/>
    <w:multiLevelType w:val="multilevel"/>
    <w:tmpl w:val="43428E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D338A6"/>
    <w:multiLevelType w:val="hybridMultilevel"/>
    <w:tmpl w:val="CC04463E"/>
    <w:lvl w:ilvl="0" w:tplc="CB7877E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 w15:restartNumberingAfterBreak="0">
    <w:nsid w:val="76B145EF"/>
    <w:multiLevelType w:val="multilevel"/>
    <w:tmpl w:val="6D108B9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ascii="Calibri" w:hAnsi="Calibri" w:hint="default"/>
        <w:sz w:val="22"/>
      </w:rPr>
    </w:lvl>
  </w:abstractNum>
  <w:abstractNum w:abstractNumId="14" w15:restartNumberingAfterBreak="0">
    <w:nsid w:val="7ECC232C"/>
    <w:multiLevelType w:val="hybridMultilevel"/>
    <w:tmpl w:val="93E8B872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3"/>
    <w:rsid w:val="00003FF7"/>
    <w:rsid w:val="00040DD2"/>
    <w:rsid w:val="0007439D"/>
    <w:rsid w:val="00080826"/>
    <w:rsid w:val="00081733"/>
    <w:rsid w:val="0009218A"/>
    <w:rsid w:val="000C6651"/>
    <w:rsid w:val="000C685E"/>
    <w:rsid w:val="000F51E6"/>
    <w:rsid w:val="00130655"/>
    <w:rsid w:val="00144C34"/>
    <w:rsid w:val="001A088F"/>
    <w:rsid w:val="001D1DA4"/>
    <w:rsid w:val="001E5F29"/>
    <w:rsid w:val="002127D2"/>
    <w:rsid w:val="00221D20"/>
    <w:rsid w:val="002644BE"/>
    <w:rsid w:val="00281575"/>
    <w:rsid w:val="002C20CB"/>
    <w:rsid w:val="00311C78"/>
    <w:rsid w:val="00314536"/>
    <w:rsid w:val="00342A94"/>
    <w:rsid w:val="00367893"/>
    <w:rsid w:val="00376095"/>
    <w:rsid w:val="00392526"/>
    <w:rsid w:val="00395F10"/>
    <w:rsid w:val="003E3039"/>
    <w:rsid w:val="00420DAA"/>
    <w:rsid w:val="00423E5D"/>
    <w:rsid w:val="004922DD"/>
    <w:rsid w:val="004D16FC"/>
    <w:rsid w:val="004D6FE9"/>
    <w:rsid w:val="004D774F"/>
    <w:rsid w:val="00524468"/>
    <w:rsid w:val="00543354"/>
    <w:rsid w:val="00564E82"/>
    <w:rsid w:val="005D6CA5"/>
    <w:rsid w:val="006009EA"/>
    <w:rsid w:val="00623287"/>
    <w:rsid w:val="00680F31"/>
    <w:rsid w:val="00707FDF"/>
    <w:rsid w:val="00717549"/>
    <w:rsid w:val="00735379"/>
    <w:rsid w:val="007435E4"/>
    <w:rsid w:val="00757532"/>
    <w:rsid w:val="00780124"/>
    <w:rsid w:val="007D0D77"/>
    <w:rsid w:val="007F2B53"/>
    <w:rsid w:val="008425A7"/>
    <w:rsid w:val="008A0F50"/>
    <w:rsid w:val="008A4B94"/>
    <w:rsid w:val="008E4CF0"/>
    <w:rsid w:val="008E6916"/>
    <w:rsid w:val="00962ADD"/>
    <w:rsid w:val="009715FF"/>
    <w:rsid w:val="009E2EAD"/>
    <w:rsid w:val="00A053D9"/>
    <w:rsid w:val="00A7275B"/>
    <w:rsid w:val="00AF004D"/>
    <w:rsid w:val="00B17BC4"/>
    <w:rsid w:val="00B313B1"/>
    <w:rsid w:val="00B3462A"/>
    <w:rsid w:val="00BC0F5D"/>
    <w:rsid w:val="00C0262C"/>
    <w:rsid w:val="00C83CF1"/>
    <w:rsid w:val="00C9054B"/>
    <w:rsid w:val="00C91598"/>
    <w:rsid w:val="00C920EC"/>
    <w:rsid w:val="00C96AEA"/>
    <w:rsid w:val="00CA05AF"/>
    <w:rsid w:val="00CC3E89"/>
    <w:rsid w:val="00CC5634"/>
    <w:rsid w:val="00CD2974"/>
    <w:rsid w:val="00CE1BC1"/>
    <w:rsid w:val="00CE539C"/>
    <w:rsid w:val="00D53746"/>
    <w:rsid w:val="00DF378A"/>
    <w:rsid w:val="00E6012F"/>
    <w:rsid w:val="00E76934"/>
    <w:rsid w:val="00EA02F1"/>
    <w:rsid w:val="00EC1FC1"/>
    <w:rsid w:val="00EC365C"/>
    <w:rsid w:val="00F06C03"/>
    <w:rsid w:val="00F14D17"/>
    <w:rsid w:val="00F17592"/>
    <w:rsid w:val="00F24F4F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97F0"/>
  <w15:docId w15:val="{6FD813FD-868C-48D2-9CCB-FD6341D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1733"/>
    <w:pPr>
      <w:keepNext/>
      <w:autoSpaceDE w:val="0"/>
      <w:autoSpaceDN w:val="0"/>
      <w:ind w:firstLine="567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1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81733"/>
    <w:pPr>
      <w:autoSpaceDE w:val="0"/>
      <w:autoSpaceDN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17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73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4F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F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1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E2EA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semiHidden/>
    <w:rsid w:val="009E2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Рахманчук Ольга Владимировна</dc:creator>
  <cp:lastModifiedBy>Малков Максим Александрович</cp:lastModifiedBy>
  <cp:revision>2</cp:revision>
  <cp:lastPrinted>2021-11-26T02:29:00Z</cp:lastPrinted>
  <dcterms:created xsi:type="dcterms:W3CDTF">2023-02-17T08:10:00Z</dcterms:created>
  <dcterms:modified xsi:type="dcterms:W3CDTF">2023-02-17T08:10:00Z</dcterms:modified>
</cp:coreProperties>
</file>